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8BEE" w14:textId="2C104AB9" w:rsidR="00CF168A" w:rsidRPr="0082174E" w:rsidRDefault="006341AF" w:rsidP="006341AF">
      <w:pPr>
        <w:tabs>
          <w:tab w:val="left" w:pos="330"/>
          <w:tab w:val="right" w:pos="10773"/>
        </w:tabs>
        <w:spacing w:after="0" w:line="240" w:lineRule="auto"/>
        <w:ind w:right="-307"/>
        <w:rPr>
          <w:rFonts w:ascii="Times New Roman" w:hAnsi="Times New Roman" w:cs="Times New Roman"/>
          <w:b/>
          <w:sz w:val="21"/>
          <w:szCs w:val="21"/>
          <w:u w:val="single"/>
        </w:rPr>
      </w:pPr>
      <w:r w:rsidRPr="0082174E">
        <w:rPr>
          <w:rFonts w:ascii="Times New Roman" w:hAnsi="Times New Roman" w:cs="Times New Roman"/>
          <w:sz w:val="21"/>
          <w:szCs w:val="21"/>
        </w:rPr>
        <w:t>FO-PREB</w:t>
      </w:r>
      <w:r w:rsidRPr="0082174E">
        <w:rPr>
          <w:rFonts w:ascii="Times New Roman" w:hAnsi="Times New Roman" w:cs="Times New Roman"/>
          <w:sz w:val="21"/>
          <w:szCs w:val="21"/>
        </w:rPr>
        <w:tab/>
      </w:r>
      <w:r w:rsidR="00CF168A" w:rsidRPr="0082174E">
        <w:rPr>
          <w:rFonts w:ascii="Times New Roman" w:hAnsi="Times New Roman" w:cs="Times New Roman"/>
          <w:sz w:val="21"/>
          <w:szCs w:val="21"/>
        </w:rPr>
        <w:t xml:space="preserve">CČZ: </w:t>
      </w:r>
      <w:r w:rsidR="0036595F" w:rsidRPr="0082174E">
        <w:rPr>
          <w:rFonts w:ascii="Times New Roman" w:hAnsi="Times New Roman" w:cs="Times New Roman"/>
          <w:sz w:val="21"/>
          <w:szCs w:val="21"/>
        </w:rPr>
        <w:t xml:space="preserve">   </w:t>
      </w:r>
      <w:r w:rsidR="003067F0" w:rsidRPr="0082174E">
        <w:rPr>
          <w:rFonts w:ascii="Times New Roman" w:hAnsi="Times New Roman" w:cs="Times New Roman"/>
          <w:sz w:val="21"/>
          <w:szCs w:val="21"/>
        </w:rPr>
        <w:t xml:space="preserve">   </w:t>
      </w:r>
      <w:r w:rsidR="00CF168A" w:rsidRPr="0082174E">
        <w:rPr>
          <w:rFonts w:ascii="Times New Roman" w:hAnsi="Times New Roman" w:cs="Times New Roman"/>
          <w:sz w:val="21"/>
          <w:szCs w:val="21"/>
        </w:rPr>
        <w:t>/</w:t>
      </w:r>
      <w:r w:rsidR="002B0C34">
        <w:rPr>
          <w:rFonts w:ascii="Times New Roman" w:hAnsi="Times New Roman" w:cs="Times New Roman"/>
          <w:sz w:val="21"/>
          <w:szCs w:val="21"/>
        </w:rPr>
        <w:t>2024</w:t>
      </w:r>
    </w:p>
    <w:p w14:paraId="3DC43F13" w14:textId="3E6FE575" w:rsidR="00B52B99" w:rsidRPr="0082174E" w:rsidRDefault="0071277E" w:rsidP="000D4D7A">
      <w:pPr>
        <w:spacing w:after="0" w:line="240" w:lineRule="auto"/>
        <w:ind w:right="-307"/>
        <w:jc w:val="center"/>
        <w:rPr>
          <w:rFonts w:ascii="Times New Roman" w:hAnsi="Times New Roman" w:cs="Times New Roman"/>
          <w:b/>
          <w:sz w:val="24"/>
          <w:szCs w:val="24"/>
          <w:u w:val="single"/>
        </w:rPr>
      </w:pPr>
      <w:r w:rsidRPr="0082174E">
        <w:rPr>
          <w:rFonts w:ascii="Times New Roman" w:hAnsi="Times New Roman" w:cs="Times New Roman"/>
          <w:b/>
          <w:sz w:val="24"/>
          <w:szCs w:val="24"/>
          <w:u w:val="single"/>
        </w:rPr>
        <w:t>Zmluva o</w:t>
      </w:r>
      <w:r w:rsidR="000F2AA4" w:rsidRPr="0082174E">
        <w:rPr>
          <w:rFonts w:ascii="Times New Roman" w:hAnsi="Times New Roman" w:cs="Times New Roman"/>
          <w:b/>
          <w:sz w:val="24"/>
          <w:szCs w:val="24"/>
          <w:u w:val="single"/>
        </w:rPr>
        <w:t> </w:t>
      </w:r>
      <w:r w:rsidRPr="0082174E">
        <w:rPr>
          <w:rFonts w:ascii="Times New Roman" w:hAnsi="Times New Roman" w:cs="Times New Roman"/>
          <w:b/>
          <w:sz w:val="24"/>
          <w:szCs w:val="24"/>
          <w:u w:val="single"/>
        </w:rPr>
        <w:t>nájme</w:t>
      </w:r>
      <w:r w:rsidR="000F2AA4" w:rsidRPr="0082174E">
        <w:rPr>
          <w:rFonts w:ascii="Times New Roman" w:hAnsi="Times New Roman" w:cs="Times New Roman"/>
          <w:b/>
          <w:sz w:val="24"/>
          <w:szCs w:val="24"/>
          <w:u w:val="single"/>
        </w:rPr>
        <w:t xml:space="preserve"> </w:t>
      </w:r>
      <w:r w:rsidR="00B52B99" w:rsidRPr="0082174E">
        <w:rPr>
          <w:rFonts w:ascii="Times New Roman" w:hAnsi="Times New Roman" w:cs="Times New Roman"/>
          <w:b/>
          <w:sz w:val="24"/>
          <w:szCs w:val="24"/>
          <w:u w:val="single"/>
        </w:rPr>
        <w:t xml:space="preserve">predajného </w:t>
      </w:r>
      <w:r w:rsidR="00583934" w:rsidRPr="0082174E">
        <w:rPr>
          <w:rFonts w:ascii="Times New Roman" w:hAnsi="Times New Roman" w:cs="Times New Roman"/>
          <w:b/>
          <w:sz w:val="24"/>
          <w:szCs w:val="24"/>
          <w:u w:val="single"/>
        </w:rPr>
        <w:t>stol</w:t>
      </w:r>
      <w:r w:rsidR="00DA5B42" w:rsidRPr="0082174E">
        <w:rPr>
          <w:rFonts w:ascii="Times New Roman" w:hAnsi="Times New Roman" w:cs="Times New Roman"/>
          <w:b/>
          <w:sz w:val="24"/>
          <w:szCs w:val="24"/>
          <w:u w:val="single"/>
        </w:rPr>
        <w:t>a</w:t>
      </w:r>
      <w:r w:rsidR="00583934" w:rsidRPr="0082174E">
        <w:rPr>
          <w:rFonts w:ascii="Times New Roman" w:hAnsi="Times New Roman" w:cs="Times New Roman"/>
          <w:b/>
          <w:sz w:val="24"/>
          <w:szCs w:val="24"/>
          <w:u w:val="single"/>
        </w:rPr>
        <w:t xml:space="preserve"> – Mestský trh</w:t>
      </w:r>
    </w:p>
    <w:p w14:paraId="58BDDF86" w14:textId="0DDEFA14" w:rsidR="00DE4E1B" w:rsidRPr="0082174E" w:rsidRDefault="00B52B99" w:rsidP="000D4D7A">
      <w:pPr>
        <w:spacing w:after="0" w:line="240" w:lineRule="auto"/>
        <w:ind w:right="-307"/>
        <w:jc w:val="center"/>
        <w:rPr>
          <w:rFonts w:ascii="Times New Roman" w:hAnsi="Times New Roman" w:cs="Times New Roman"/>
          <w:i/>
          <w:iCs/>
          <w:sz w:val="21"/>
          <w:szCs w:val="21"/>
        </w:rPr>
      </w:pPr>
      <w:r w:rsidRPr="0082174E">
        <w:rPr>
          <w:rFonts w:ascii="Times New Roman" w:hAnsi="Times New Roman" w:cs="Times New Roman"/>
          <w:bCs/>
          <w:i/>
          <w:iCs/>
          <w:sz w:val="21"/>
          <w:szCs w:val="21"/>
        </w:rPr>
        <w:t xml:space="preserve">uzatvorená v súlade s </w:t>
      </w:r>
      <w:r w:rsidR="00583934" w:rsidRPr="0082174E">
        <w:rPr>
          <w:rFonts w:ascii="Times New Roman" w:hAnsi="Times New Roman" w:cs="Times New Roman"/>
          <w:i/>
          <w:iCs/>
          <w:sz w:val="21"/>
          <w:szCs w:val="21"/>
        </w:rPr>
        <w:t>§ 663 a </w:t>
      </w:r>
      <w:proofErr w:type="spellStart"/>
      <w:r w:rsidR="00583934" w:rsidRPr="0082174E">
        <w:rPr>
          <w:rFonts w:ascii="Times New Roman" w:hAnsi="Times New Roman" w:cs="Times New Roman"/>
          <w:i/>
          <w:iCs/>
          <w:sz w:val="21"/>
          <w:szCs w:val="21"/>
        </w:rPr>
        <w:t>nasl</w:t>
      </w:r>
      <w:proofErr w:type="spellEnd"/>
      <w:r w:rsidR="00583934" w:rsidRPr="0082174E">
        <w:rPr>
          <w:rFonts w:ascii="Times New Roman" w:hAnsi="Times New Roman" w:cs="Times New Roman"/>
          <w:i/>
          <w:iCs/>
          <w:sz w:val="21"/>
          <w:szCs w:val="21"/>
        </w:rPr>
        <w:t xml:space="preserve">. zákona č. 40/1964 Zb. Občianskeho zákonníka v znení neskorších predpisov (ďalej len „OZ“) a Všeobecne záväzného nariadenia mesta Trnava č. </w:t>
      </w:r>
      <w:r w:rsidR="00AA4DDA" w:rsidRPr="0082174E">
        <w:rPr>
          <w:rFonts w:ascii="Times New Roman" w:hAnsi="Times New Roman" w:cs="Times New Roman"/>
          <w:i/>
          <w:iCs/>
          <w:sz w:val="21"/>
          <w:szCs w:val="21"/>
        </w:rPr>
        <w:t>588</w:t>
      </w:r>
      <w:r w:rsidR="00583934" w:rsidRPr="0082174E">
        <w:rPr>
          <w:rFonts w:ascii="Times New Roman" w:hAnsi="Times New Roman" w:cs="Times New Roman"/>
          <w:i/>
          <w:iCs/>
          <w:sz w:val="21"/>
          <w:szCs w:val="21"/>
        </w:rPr>
        <w:t xml:space="preserve"> ktorým sa vydáva trhový poriadok pre Mestský trh</w:t>
      </w:r>
      <w:r w:rsidR="00640A0D" w:rsidRPr="0082174E">
        <w:rPr>
          <w:rFonts w:ascii="Times New Roman" w:hAnsi="Times New Roman" w:cs="Times New Roman"/>
          <w:i/>
          <w:iCs/>
          <w:sz w:val="21"/>
          <w:szCs w:val="21"/>
        </w:rPr>
        <w:t xml:space="preserve"> (ďalej len „VZN o mestskom trhu“)</w:t>
      </w:r>
    </w:p>
    <w:p w14:paraId="4263695F" w14:textId="69C0BEF4" w:rsidR="00583934" w:rsidRPr="0082174E" w:rsidRDefault="00583934" w:rsidP="000D4D7A">
      <w:pPr>
        <w:spacing w:after="0" w:line="240" w:lineRule="auto"/>
        <w:ind w:right="-307"/>
        <w:jc w:val="center"/>
        <w:rPr>
          <w:rFonts w:ascii="Times New Roman" w:hAnsi="Times New Roman" w:cs="Times New Roman"/>
          <w:bCs/>
          <w:i/>
          <w:iCs/>
          <w:sz w:val="21"/>
          <w:szCs w:val="21"/>
        </w:rPr>
      </w:pPr>
      <w:r w:rsidRPr="0082174E">
        <w:rPr>
          <w:rFonts w:ascii="Times New Roman" w:hAnsi="Times New Roman" w:cs="Times New Roman"/>
          <w:i/>
          <w:iCs/>
          <w:sz w:val="21"/>
          <w:szCs w:val="21"/>
        </w:rPr>
        <w:t>(ďalej len „Zmluva“)</w:t>
      </w:r>
    </w:p>
    <w:p w14:paraId="227E777F" w14:textId="68BB1661" w:rsidR="00DE4E1B" w:rsidRPr="0082174E" w:rsidRDefault="00DE4E1B" w:rsidP="000D4D7A">
      <w:pPr>
        <w:pStyle w:val="Bezriadkovania"/>
        <w:ind w:right="-307"/>
        <w:jc w:val="center"/>
        <w:rPr>
          <w:rFonts w:ascii="Times New Roman" w:hAnsi="Times New Roman" w:cs="Times New Roman"/>
          <w:b/>
          <w:sz w:val="21"/>
          <w:szCs w:val="21"/>
        </w:rPr>
      </w:pPr>
    </w:p>
    <w:p w14:paraId="36688282" w14:textId="7F149E1C" w:rsidR="00DE4E1B" w:rsidRPr="0082174E" w:rsidRDefault="00DE4E1B" w:rsidP="000D4D7A">
      <w:pPr>
        <w:pStyle w:val="Bezriadkovania"/>
        <w:ind w:right="-307"/>
        <w:jc w:val="center"/>
        <w:rPr>
          <w:rFonts w:ascii="Times New Roman" w:hAnsi="Times New Roman" w:cs="Times New Roman"/>
          <w:b/>
          <w:sz w:val="21"/>
          <w:szCs w:val="21"/>
        </w:rPr>
      </w:pPr>
      <w:r w:rsidRPr="0082174E">
        <w:rPr>
          <w:rFonts w:ascii="Times New Roman" w:hAnsi="Times New Roman" w:cs="Times New Roman"/>
          <w:b/>
          <w:sz w:val="21"/>
          <w:szCs w:val="21"/>
        </w:rPr>
        <w:t>I. Zmluvné strany</w:t>
      </w:r>
    </w:p>
    <w:p w14:paraId="2B098414" w14:textId="77777777" w:rsidR="00B52B99" w:rsidRPr="0082174E" w:rsidRDefault="00B52B99" w:rsidP="000D4D7A">
      <w:pPr>
        <w:spacing w:after="0" w:line="240" w:lineRule="auto"/>
        <w:ind w:right="-307"/>
        <w:jc w:val="both"/>
        <w:rPr>
          <w:rFonts w:ascii="Times New Roman" w:eastAsia="Times New Roman" w:hAnsi="Times New Roman" w:cs="Times New Roman"/>
          <w:sz w:val="21"/>
          <w:szCs w:val="21"/>
          <w:lang w:eastAsia="sk-SK"/>
        </w:rPr>
      </w:pPr>
      <w:r w:rsidRPr="0082174E">
        <w:rPr>
          <w:rFonts w:ascii="Times New Roman" w:eastAsia="Times New Roman" w:hAnsi="Times New Roman" w:cs="Times New Roman"/>
          <w:b/>
          <w:bCs/>
          <w:sz w:val="21"/>
          <w:szCs w:val="21"/>
          <w:lang w:eastAsia="sk-SK"/>
        </w:rPr>
        <w:t xml:space="preserve">Správa majetku mesta Trnava, </w:t>
      </w:r>
      <w:proofErr w:type="spellStart"/>
      <w:r w:rsidRPr="0082174E">
        <w:rPr>
          <w:rFonts w:ascii="Times New Roman" w:eastAsia="Times New Roman" w:hAnsi="Times New Roman" w:cs="Times New Roman"/>
          <w:b/>
          <w:bCs/>
          <w:sz w:val="21"/>
          <w:szCs w:val="21"/>
          <w:lang w:eastAsia="sk-SK"/>
        </w:rPr>
        <w:t>p.o</w:t>
      </w:r>
      <w:proofErr w:type="spellEnd"/>
      <w:r w:rsidRPr="0082174E">
        <w:rPr>
          <w:rFonts w:ascii="Times New Roman" w:eastAsia="Times New Roman" w:hAnsi="Times New Roman" w:cs="Times New Roman"/>
          <w:b/>
          <w:bCs/>
          <w:sz w:val="21"/>
          <w:szCs w:val="21"/>
          <w:lang w:eastAsia="sk-SK"/>
        </w:rPr>
        <w:t>.</w:t>
      </w:r>
    </w:p>
    <w:p w14:paraId="271CAE89" w14:textId="5AB6E2FB" w:rsidR="00B52B99" w:rsidRPr="0082174E" w:rsidRDefault="00B52B99" w:rsidP="000D4D7A">
      <w:pPr>
        <w:spacing w:after="0" w:line="240" w:lineRule="auto"/>
        <w:ind w:right="-307"/>
        <w:jc w:val="both"/>
        <w:rPr>
          <w:rFonts w:ascii="Times New Roman" w:eastAsia="Times New Roman" w:hAnsi="Times New Roman" w:cs="Times New Roman"/>
          <w:sz w:val="21"/>
          <w:szCs w:val="21"/>
          <w:lang w:eastAsia="sk-SK"/>
        </w:rPr>
      </w:pPr>
      <w:r w:rsidRPr="0082174E">
        <w:rPr>
          <w:rFonts w:ascii="Times New Roman" w:eastAsia="Times New Roman" w:hAnsi="Times New Roman" w:cs="Times New Roman"/>
          <w:bCs/>
          <w:sz w:val="21"/>
          <w:szCs w:val="21"/>
          <w:lang w:eastAsia="sk-SK"/>
        </w:rPr>
        <w:t>Sídlo:</w:t>
      </w:r>
      <w:r w:rsidRPr="0082174E">
        <w:rPr>
          <w:rFonts w:ascii="Times New Roman" w:eastAsia="Times New Roman" w:hAnsi="Times New Roman" w:cs="Times New Roman"/>
          <w:bCs/>
          <w:sz w:val="21"/>
          <w:szCs w:val="21"/>
          <w:lang w:eastAsia="sk-SK"/>
        </w:rPr>
        <w:tab/>
      </w:r>
      <w:r w:rsidRPr="0082174E">
        <w:rPr>
          <w:rFonts w:ascii="Times New Roman" w:eastAsia="Times New Roman" w:hAnsi="Times New Roman" w:cs="Times New Roman"/>
          <w:bCs/>
          <w:sz w:val="21"/>
          <w:szCs w:val="21"/>
          <w:lang w:eastAsia="sk-SK"/>
        </w:rPr>
        <w:tab/>
      </w:r>
      <w:r w:rsidRPr="0082174E">
        <w:rPr>
          <w:rFonts w:ascii="Times New Roman" w:eastAsia="Times New Roman" w:hAnsi="Times New Roman" w:cs="Times New Roman"/>
          <w:bCs/>
          <w:sz w:val="21"/>
          <w:szCs w:val="21"/>
          <w:lang w:eastAsia="sk-SK"/>
        </w:rPr>
        <w:tab/>
      </w:r>
      <w:r w:rsidR="00AC2478" w:rsidRPr="0082174E">
        <w:rPr>
          <w:rFonts w:ascii="Times New Roman" w:eastAsia="Times New Roman" w:hAnsi="Times New Roman" w:cs="Times New Roman"/>
          <w:bCs/>
          <w:sz w:val="21"/>
          <w:szCs w:val="21"/>
          <w:lang w:eastAsia="sk-SK"/>
        </w:rPr>
        <w:tab/>
      </w:r>
      <w:r w:rsidRPr="0082174E">
        <w:rPr>
          <w:rFonts w:ascii="Times New Roman" w:eastAsia="Times New Roman" w:hAnsi="Times New Roman" w:cs="Times New Roman"/>
          <w:bCs/>
          <w:sz w:val="21"/>
          <w:szCs w:val="21"/>
          <w:lang w:eastAsia="sk-SK"/>
        </w:rPr>
        <w:t>Spartakovská ulica 7239/1B, 91701 Trnava</w:t>
      </w:r>
    </w:p>
    <w:p w14:paraId="12608B40" w14:textId="352E93E9" w:rsidR="00B52B99" w:rsidRPr="0082174E" w:rsidRDefault="00B52B99" w:rsidP="000D4D7A">
      <w:pPr>
        <w:spacing w:after="0" w:line="240" w:lineRule="auto"/>
        <w:ind w:right="-307" w:hanging="2127"/>
        <w:jc w:val="both"/>
        <w:rPr>
          <w:rFonts w:ascii="Times New Roman" w:eastAsia="Times New Roman" w:hAnsi="Times New Roman" w:cs="Times New Roman"/>
          <w:sz w:val="21"/>
          <w:szCs w:val="21"/>
          <w:lang w:eastAsia="sk-SK"/>
        </w:rPr>
      </w:pPr>
      <w:r w:rsidRPr="0082174E">
        <w:rPr>
          <w:rFonts w:ascii="Times New Roman" w:eastAsia="Times New Roman" w:hAnsi="Times New Roman" w:cs="Times New Roman"/>
          <w:bCs/>
          <w:sz w:val="21"/>
          <w:szCs w:val="21"/>
          <w:lang w:eastAsia="sk-SK"/>
        </w:rPr>
        <w:tab/>
        <w:t>Štatutárny orgán:</w:t>
      </w:r>
      <w:r w:rsidRPr="0082174E">
        <w:rPr>
          <w:rFonts w:ascii="Times New Roman" w:eastAsia="Times New Roman" w:hAnsi="Times New Roman" w:cs="Times New Roman"/>
          <w:bCs/>
          <w:sz w:val="21"/>
          <w:szCs w:val="21"/>
          <w:lang w:eastAsia="sk-SK"/>
        </w:rPr>
        <w:tab/>
      </w:r>
      <w:r w:rsidR="00AC2478" w:rsidRPr="0082174E">
        <w:rPr>
          <w:rFonts w:ascii="Times New Roman" w:eastAsia="Times New Roman" w:hAnsi="Times New Roman" w:cs="Times New Roman"/>
          <w:bCs/>
          <w:sz w:val="21"/>
          <w:szCs w:val="21"/>
          <w:lang w:eastAsia="sk-SK"/>
        </w:rPr>
        <w:tab/>
      </w:r>
      <w:r w:rsidRPr="0082174E">
        <w:rPr>
          <w:rFonts w:ascii="Times New Roman" w:eastAsia="Times New Roman" w:hAnsi="Times New Roman" w:cs="Times New Roman"/>
          <w:bCs/>
          <w:sz w:val="21"/>
          <w:szCs w:val="21"/>
          <w:lang w:eastAsia="sk-SK"/>
        </w:rPr>
        <w:t>Ing. Lenka Klimentová, PhD., riaditeľka</w:t>
      </w:r>
    </w:p>
    <w:p w14:paraId="1CCAC2AF" w14:textId="56ED0FD5" w:rsidR="00B52B99" w:rsidRPr="0082174E" w:rsidRDefault="00B52B99" w:rsidP="000D4D7A">
      <w:pPr>
        <w:spacing w:after="0" w:line="240" w:lineRule="auto"/>
        <w:ind w:right="-307"/>
        <w:jc w:val="both"/>
        <w:rPr>
          <w:rFonts w:ascii="Times New Roman" w:eastAsia="Times New Roman" w:hAnsi="Times New Roman" w:cs="Times New Roman"/>
          <w:sz w:val="21"/>
          <w:szCs w:val="21"/>
          <w:lang w:eastAsia="sk-SK"/>
        </w:rPr>
      </w:pPr>
      <w:r w:rsidRPr="0082174E">
        <w:rPr>
          <w:rFonts w:ascii="Times New Roman" w:eastAsia="Times New Roman" w:hAnsi="Times New Roman" w:cs="Times New Roman"/>
          <w:bCs/>
          <w:sz w:val="21"/>
          <w:szCs w:val="21"/>
          <w:lang w:eastAsia="sk-SK"/>
        </w:rPr>
        <w:t>IČO:</w:t>
      </w:r>
      <w:r w:rsidRPr="0082174E">
        <w:rPr>
          <w:rFonts w:ascii="Times New Roman" w:eastAsia="Times New Roman" w:hAnsi="Times New Roman" w:cs="Times New Roman"/>
          <w:bCs/>
          <w:sz w:val="21"/>
          <w:szCs w:val="21"/>
          <w:lang w:eastAsia="sk-SK"/>
        </w:rPr>
        <w:tab/>
      </w:r>
      <w:r w:rsidRPr="0082174E">
        <w:rPr>
          <w:rFonts w:ascii="Times New Roman" w:eastAsia="Times New Roman" w:hAnsi="Times New Roman" w:cs="Times New Roman"/>
          <w:bCs/>
          <w:sz w:val="21"/>
          <w:szCs w:val="21"/>
          <w:lang w:eastAsia="sk-SK"/>
        </w:rPr>
        <w:tab/>
      </w:r>
      <w:r w:rsidRPr="0082174E">
        <w:rPr>
          <w:rFonts w:ascii="Times New Roman" w:eastAsia="Times New Roman" w:hAnsi="Times New Roman" w:cs="Times New Roman"/>
          <w:bCs/>
          <w:sz w:val="21"/>
          <w:szCs w:val="21"/>
          <w:lang w:eastAsia="sk-SK"/>
        </w:rPr>
        <w:tab/>
      </w:r>
      <w:r w:rsidR="00AC2478" w:rsidRPr="0082174E">
        <w:rPr>
          <w:rFonts w:ascii="Times New Roman" w:eastAsia="Times New Roman" w:hAnsi="Times New Roman" w:cs="Times New Roman"/>
          <w:bCs/>
          <w:sz w:val="21"/>
          <w:szCs w:val="21"/>
          <w:lang w:eastAsia="sk-SK"/>
        </w:rPr>
        <w:tab/>
      </w:r>
      <w:r w:rsidRPr="0082174E">
        <w:rPr>
          <w:rFonts w:ascii="Times New Roman" w:eastAsia="Times New Roman" w:hAnsi="Times New Roman" w:cs="Times New Roman"/>
          <w:bCs/>
          <w:sz w:val="21"/>
          <w:szCs w:val="21"/>
          <w:lang w:eastAsia="sk-SK"/>
        </w:rPr>
        <w:t>53041984</w:t>
      </w:r>
    </w:p>
    <w:p w14:paraId="299B8267" w14:textId="5F855570" w:rsidR="00B52B99" w:rsidRPr="0082174E" w:rsidRDefault="00B52B99" w:rsidP="000D4D7A">
      <w:pPr>
        <w:spacing w:after="0" w:line="240" w:lineRule="auto"/>
        <w:ind w:right="-307"/>
        <w:jc w:val="both"/>
        <w:rPr>
          <w:rFonts w:ascii="Times New Roman" w:eastAsia="Times New Roman" w:hAnsi="Times New Roman" w:cs="Times New Roman"/>
          <w:sz w:val="21"/>
          <w:szCs w:val="21"/>
          <w:lang w:eastAsia="sk-SK"/>
        </w:rPr>
      </w:pPr>
      <w:r w:rsidRPr="0082174E">
        <w:rPr>
          <w:rFonts w:ascii="Times New Roman" w:eastAsia="Times New Roman" w:hAnsi="Times New Roman" w:cs="Times New Roman"/>
          <w:bCs/>
          <w:sz w:val="21"/>
          <w:szCs w:val="21"/>
          <w:lang w:eastAsia="sk-SK"/>
        </w:rPr>
        <w:t>IČ DPH:</w:t>
      </w:r>
      <w:r w:rsidRPr="0082174E">
        <w:rPr>
          <w:rFonts w:ascii="Times New Roman" w:eastAsia="Times New Roman" w:hAnsi="Times New Roman" w:cs="Times New Roman"/>
          <w:bCs/>
          <w:sz w:val="21"/>
          <w:szCs w:val="21"/>
          <w:lang w:eastAsia="sk-SK"/>
        </w:rPr>
        <w:tab/>
      </w:r>
      <w:r w:rsidRPr="0082174E">
        <w:rPr>
          <w:rFonts w:ascii="Times New Roman" w:eastAsia="Times New Roman" w:hAnsi="Times New Roman" w:cs="Times New Roman"/>
          <w:bCs/>
          <w:sz w:val="21"/>
          <w:szCs w:val="21"/>
          <w:lang w:eastAsia="sk-SK"/>
        </w:rPr>
        <w:tab/>
      </w:r>
      <w:r w:rsidR="00AC2478" w:rsidRPr="0082174E">
        <w:rPr>
          <w:rFonts w:ascii="Times New Roman" w:eastAsia="Times New Roman" w:hAnsi="Times New Roman" w:cs="Times New Roman"/>
          <w:bCs/>
          <w:sz w:val="21"/>
          <w:szCs w:val="21"/>
          <w:lang w:eastAsia="sk-SK"/>
        </w:rPr>
        <w:tab/>
      </w:r>
      <w:r w:rsidRPr="0082174E">
        <w:rPr>
          <w:rFonts w:ascii="Times New Roman" w:eastAsia="Times New Roman" w:hAnsi="Times New Roman" w:cs="Times New Roman"/>
          <w:bCs/>
          <w:sz w:val="21"/>
          <w:szCs w:val="21"/>
          <w:lang w:eastAsia="sk-SK"/>
        </w:rPr>
        <w:t>SK2121254883</w:t>
      </w:r>
    </w:p>
    <w:p w14:paraId="4DE66031" w14:textId="192B9B95" w:rsidR="00B52B99" w:rsidRPr="0082174E" w:rsidRDefault="00B52B99" w:rsidP="000D4D7A">
      <w:pPr>
        <w:spacing w:after="0" w:line="240" w:lineRule="auto"/>
        <w:ind w:right="-307"/>
        <w:jc w:val="both"/>
        <w:rPr>
          <w:rFonts w:ascii="Times New Roman" w:eastAsia="Times New Roman" w:hAnsi="Times New Roman" w:cs="Times New Roman"/>
          <w:sz w:val="21"/>
          <w:szCs w:val="21"/>
          <w:lang w:eastAsia="sk-SK"/>
        </w:rPr>
      </w:pPr>
      <w:r w:rsidRPr="0082174E">
        <w:rPr>
          <w:rFonts w:ascii="Times New Roman" w:eastAsia="Times New Roman" w:hAnsi="Times New Roman" w:cs="Times New Roman"/>
          <w:bCs/>
          <w:sz w:val="21"/>
          <w:szCs w:val="21"/>
          <w:lang w:eastAsia="sk-SK"/>
        </w:rPr>
        <w:t>Bankové spojenie:</w:t>
      </w:r>
      <w:r w:rsidRPr="0082174E">
        <w:rPr>
          <w:rFonts w:ascii="Times New Roman" w:eastAsia="Times New Roman" w:hAnsi="Times New Roman" w:cs="Times New Roman"/>
          <w:bCs/>
          <w:sz w:val="21"/>
          <w:szCs w:val="21"/>
          <w:lang w:eastAsia="sk-SK"/>
        </w:rPr>
        <w:tab/>
      </w:r>
      <w:r w:rsidR="00AC2478" w:rsidRPr="0082174E">
        <w:rPr>
          <w:rFonts w:ascii="Times New Roman" w:eastAsia="Times New Roman" w:hAnsi="Times New Roman" w:cs="Times New Roman"/>
          <w:bCs/>
          <w:sz w:val="21"/>
          <w:szCs w:val="21"/>
          <w:lang w:eastAsia="sk-SK"/>
        </w:rPr>
        <w:tab/>
      </w:r>
      <w:r w:rsidRPr="0082174E">
        <w:rPr>
          <w:rFonts w:ascii="Times New Roman" w:eastAsia="Times New Roman" w:hAnsi="Times New Roman" w:cs="Times New Roman"/>
          <w:bCs/>
          <w:sz w:val="21"/>
          <w:szCs w:val="21"/>
          <w:lang w:eastAsia="sk-SK"/>
        </w:rPr>
        <w:t xml:space="preserve">Slovenská sporiteľňa, </w:t>
      </w:r>
      <w:proofErr w:type="spellStart"/>
      <w:r w:rsidRPr="0082174E">
        <w:rPr>
          <w:rFonts w:ascii="Times New Roman" w:eastAsia="Times New Roman" w:hAnsi="Times New Roman" w:cs="Times New Roman"/>
          <w:bCs/>
          <w:sz w:val="21"/>
          <w:szCs w:val="21"/>
          <w:lang w:eastAsia="sk-SK"/>
        </w:rPr>
        <w:t>a.s</w:t>
      </w:r>
      <w:proofErr w:type="spellEnd"/>
      <w:r w:rsidRPr="0082174E">
        <w:rPr>
          <w:rFonts w:ascii="Times New Roman" w:eastAsia="Times New Roman" w:hAnsi="Times New Roman" w:cs="Times New Roman"/>
          <w:bCs/>
          <w:sz w:val="21"/>
          <w:szCs w:val="21"/>
          <w:lang w:eastAsia="sk-SK"/>
        </w:rPr>
        <w:t>.</w:t>
      </w:r>
    </w:p>
    <w:p w14:paraId="1A05092D" w14:textId="38FC5A34" w:rsidR="00B52B99" w:rsidRPr="0082174E" w:rsidRDefault="00B52B99" w:rsidP="000D4D7A">
      <w:pPr>
        <w:spacing w:after="0" w:line="240" w:lineRule="auto"/>
        <w:ind w:right="-307"/>
        <w:jc w:val="both"/>
        <w:rPr>
          <w:rFonts w:ascii="Times New Roman" w:eastAsia="Times New Roman" w:hAnsi="Times New Roman" w:cs="Times New Roman"/>
          <w:sz w:val="21"/>
          <w:szCs w:val="21"/>
          <w:lang w:eastAsia="sk-SK"/>
        </w:rPr>
      </w:pPr>
      <w:r w:rsidRPr="0082174E">
        <w:rPr>
          <w:rFonts w:ascii="Times New Roman" w:eastAsia="Times New Roman" w:hAnsi="Times New Roman" w:cs="Times New Roman"/>
          <w:bCs/>
          <w:sz w:val="21"/>
          <w:szCs w:val="21"/>
          <w:lang w:eastAsia="sk-SK"/>
        </w:rPr>
        <w:t>IBAN:</w:t>
      </w:r>
      <w:r w:rsidRPr="0082174E">
        <w:rPr>
          <w:rFonts w:ascii="Times New Roman" w:eastAsia="Times New Roman" w:hAnsi="Times New Roman" w:cs="Times New Roman"/>
          <w:bCs/>
          <w:sz w:val="21"/>
          <w:szCs w:val="21"/>
          <w:lang w:eastAsia="sk-SK"/>
        </w:rPr>
        <w:tab/>
      </w:r>
      <w:r w:rsidRPr="0082174E">
        <w:rPr>
          <w:rFonts w:ascii="Times New Roman" w:eastAsia="Times New Roman" w:hAnsi="Times New Roman" w:cs="Times New Roman"/>
          <w:bCs/>
          <w:sz w:val="21"/>
          <w:szCs w:val="21"/>
          <w:lang w:eastAsia="sk-SK"/>
        </w:rPr>
        <w:tab/>
      </w:r>
      <w:r w:rsidRPr="0082174E">
        <w:rPr>
          <w:rFonts w:ascii="Times New Roman" w:eastAsia="Times New Roman" w:hAnsi="Times New Roman" w:cs="Times New Roman"/>
          <w:bCs/>
          <w:sz w:val="21"/>
          <w:szCs w:val="21"/>
          <w:lang w:eastAsia="sk-SK"/>
        </w:rPr>
        <w:tab/>
      </w:r>
      <w:r w:rsidR="00AC2478" w:rsidRPr="0082174E">
        <w:rPr>
          <w:rFonts w:ascii="Times New Roman" w:eastAsia="Times New Roman" w:hAnsi="Times New Roman" w:cs="Times New Roman"/>
          <w:bCs/>
          <w:sz w:val="21"/>
          <w:szCs w:val="21"/>
          <w:lang w:eastAsia="sk-SK"/>
        </w:rPr>
        <w:tab/>
      </w:r>
      <w:r w:rsidRPr="0082174E">
        <w:rPr>
          <w:rFonts w:ascii="Times New Roman" w:eastAsia="Times New Roman" w:hAnsi="Times New Roman" w:cs="Times New Roman"/>
          <w:sz w:val="21"/>
          <w:szCs w:val="21"/>
          <w:lang w:eastAsia="sk-SK"/>
        </w:rPr>
        <w:t xml:space="preserve">SK03 0900 0000 0051 6911 6466 </w:t>
      </w:r>
    </w:p>
    <w:p w14:paraId="38640A80" w14:textId="4E3DC0DD" w:rsidR="00DE4E1B" w:rsidRPr="0082174E" w:rsidRDefault="00B52B99" w:rsidP="000D4D7A">
      <w:pPr>
        <w:pStyle w:val="Bezriadkovania"/>
        <w:ind w:right="-307"/>
        <w:rPr>
          <w:rFonts w:ascii="Times New Roman" w:hAnsi="Times New Roman" w:cs="Times New Roman"/>
          <w:sz w:val="21"/>
          <w:szCs w:val="21"/>
        </w:rPr>
      </w:pPr>
      <w:r w:rsidRPr="0082174E">
        <w:rPr>
          <w:rFonts w:ascii="Times New Roman" w:eastAsia="Times New Roman" w:hAnsi="Times New Roman" w:cs="Times New Roman"/>
          <w:bCs/>
          <w:sz w:val="21"/>
          <w:szCs w:val="21"/>
          <w:lang w:eastAsia="sk-SK"/>
        </w:rPr>
        <w:t xml:space="preserve"> (ďalej len ako</w:t>
      </w:r>
      <w:r w:rsidRPr="0082174E">
        <w:rPr>
          <w:rFonts w:ascii="Times New Roman" w:eastAsia="Times New Roman" w:hAnsi="Times New Roman" w:cs="Times New Roman"/>
          <w:b/>
          <w:bCs/>
          <w:sz w:val="21"/>
          <w:szCs w:val="21"/>
          <w:lang w:eastAsia="sk-SK"/>
        </w:rPr>
        <w:t xml:space="preserve"> </w:t>
      </w:r>
      <w:r w:rsidRPr="0082174E">
        <w:rPr>
          <w:rFonts w:ascii="Times New Roman" w:eastAsia="Times New Roman" w:hAnsi="Times New Roman" w:cs="Times New Roman"/>
          <w:bCs/>
          <w:i/>
          <w:iCs/>
          <w:sz w:val="21"/>
          <w:szCs w:val="21"/>
          <w:lang w:eastAsia="sk-SK"/>
        </w:rPr>
        <w:t>„prenajímateľ“</w:t>
      </w:r>
      <w:r w:rsidRPr="0082174E">
        <w:rPr>
          <w:rFonts w:ascii="Times New Roman" w:eastAsia="Times New Roman" w:hAnsi="Times New Roman" w:cs="Times New Roman"/>
          <w:bCs/>
          <w:sz w:val="21"/>
          <w:szCs w:val="21"/>
          <w:lang w:eastAsia="sk-SK"/>
        </w:rPr>
        <w:t>)</w:t>
      </w:r>
    </w:p>
    <w:p w14:paraId="70F3B07B" w14:textId="77777777" w:rsidR="00DE4E1B" w:rsidRPr="0082174E" w:rsidRDefault="00DE4E1B" w:rsidP="000D4D7A">
      <w:pPr>
        <w:pStyle w:val="Bezriadkovania"/>
        <w:ind w:right="-307"/>
        <w:rPr>
          <w:rFonts w:ascii="Times New Roman" w:hAnsi="Times New Roman" w:cs="Times New Roman"/>
          <w:b/>
          <w:sz w:val="21"/>
          <w:szCs w:val="21"/>
        </w:rPr>
      </w:pPr>
    </w:p>
    <w:p w14:paraId="4FC652AC" w14:textId="77777777" w:rsidR="00DE4E1B" w:rsidRPr="0082174E" w:rsidRDefault="00DE4E1B" w:rsidP="000D4D7A">
      <w:pPr>
        <w:pStyle w:val="Bezriadkovania"/>
        <w:ind w:right="-307"/>
        <w:rPr>
          <w:rFonts w:ascii="Times New Roman" w:hAnsi="Times New Roman" w:cs="Times New Roman"/>
          <w:b/>
          <w:sz w:val="21"/>
          <w:szCs w:val="21"/>
        </w:rPr>
      </w:pPr>
      <w:r w:rsidRPr="0082174E">
        <w:rPr>
          <w:rFonts w:ascii="Times New Roman" w:hAnsi="Times New Roman" w:cs="Times New Roman"/>
          <w:b/>
          <w:sz w:val="21"/>
          <w:szCs w:val="21"/>
        </w:rPr>
        <w:t>a</w:t>
      </w:r>
    </w:p>
    <w:p w14:paraId="065E7138" w14:textId="77777777" w:rsidR="00DE4E1B" w:rsidRPr="0082174E" w:rsidRDefault="00DE4E1B" w:rsidP="000D4D7A">
      <w:pPr>
        <w:pStyle w:val="Bezriadkovania"/>
        <w:ind w:right="-307"/>
        <w:rPr>
          <w:rFonts w:ascii="Times New Roman" w:hAnsi="Times New Roman" w:cs="Times New Roman"/>
          <w:b/>
          <w:sz w:val="21"/>
          <w:szCs w:val="21"/>
        </w:rPr>
      </w:pPr>
    </w:p>
    <w:p w14:paraId="25EB77CB" w14:textId="3BB0550C" w:rsidR="00CA129D" w:rsidRDefault="00FF1CBB" w:rsidP="000D4D7A">
      <w:pPr>
        <w:pStyle w:val="Bezriadkovania"/>
        <w:ind w:right="-307"/>
        <w:rPr>
          <w:rFonts w:ascii="Times New Roman" w:hAnsi="Times New Roman" w:cs="Times New Roman"/>
          <w:b/>
          <w:sz w:val="21"/>
          <w:szCs w:val="21"/>
        </w:rPr>
      </w:pPr>
      <w:r>
        <w:rPr>
          <w:rFonts w:ascii="Times New Roman" w:hAnsi="Times New Roman" w:cs="Times New Roman"/>
          <w:b/>
          <w:sz w:val="21"/>
          <w:szCs w:val="21"/>
        </w:rPr>
        <w:t>X</w:t>
      </w:r>
    </w:p>
    <w:p w14:paraId="1EB05CFC" w14:textId="111F39A5" w:rsidR="00DE4E1B" w:rsidRPr="0082174E" w:rsidRDefault="003555E2" w:rsidP="000D4D7A">
      <w:pPr>
        <w:pStyle w:val="Bezriadkovania"/>
        <w:ind w:right="-307"/>
        <w:rPr>
          <w:rFonts w:ascii="Times New Roman" w:hAnsi="Times New Roman" w:cs="Times New Roman"/>
          <w:sz w:val="21"/>
          <w:szCs w:val="21"/>
        </w:rPr>
      </w:pPr>
      <w:r w:rsidRPr="0082174E">
        <w:rPr>
          <w:rFonts w:ascii="Times New Roman" w:hAnsi="Times New Roman" w:cs="Times New Roman"/>
          <w:sz w:val="21"/>
          <w:szCs w:val="21"/>
        </w:rPr>
        <w:t>Bydlisko</w:t>
      </w:r>
      <w:r w:rsidR="00DE4E1B" w:rsidRPr="0082174E">
        <w:rPr>
          <w:rFonts w:ascii="Times New Roman" w:hAnsi="Times New Roman" w:cs="Times New Roman"/>
          <w:sz w:val="21"/>
          <w:szCs w:val="21"/>
        </w:rPr>
        <w:t>:</w:t>
      </w:r>
      <w:r w:rsidR="00DE4E1B" w:rsidRPr="0082174E">
        <w:rPr>
          <w:rFonts w:ascii="Times New Roman" w:hAnsi="Times New Roman" w:cs="Times New Roman"/>
          <w:sz w:val="21"/>
          <w:szCs w:val="21"/>
        </w:rPr>
        <w:tab/>
      </w:r>
      <w:r w:rsidR="00583934" w:rsidRPr="0082174E">
        <w:rPr>
          <w:rFonts w:ascii="Times New Roman" w:hAnsi="Times New Roman" w:cs="Times New Roman"/>
          <w:sz w:val="21"/>
          <w:szCs w:val="21"/>
        </w:rPr>
        <w:tab/>
      </w:r>
      <w:r w:rsidR="00AC2478" w:rsidRPr="0082174E">
        <w:rPr>
          <w:rFonts w:ascii="Times New Roman" w:hAnsi="Times New Roman" w:cs="Times New Roman"/>
          <w:sz w:val="21"/>
          <w:szCs w:val="21"/>
        </w:rPr>
        <w:tab/>
      </w:r>
      <w:r w:rsidR="00FF1CBB">
        <w:rPr>
          <w:rFonts w:ascii="Times New Roman" w:hAnsi="Times New Roman" w:cs="Times New Roman"/>
          <w:sz w:val="21"/>
          <w:szCs w:val="21"/>
        </w:rPr>
        <w:t>X</w:t>
      </w:r>
    </w:p>
    <w:p w14:paraId="1F661D02" w14:textId="0CDB5A22" w:rsidR="00DE4E1B" w:rsidRPr="0082174E" w:rsidRDefault="001E64B7" w:rsidP="000D4D7A">
      <w:pPr>
        <w:pStyle w:val="Bezriadkovania"/>
        <w:ind w:right="-307"/>
        <w:rPr>
          <w:rFonts w:ascii="Times New Roman" w:hAnsi="Times New Roman" w:cs="Times New Roman"/>
          <w:sz w:val="21"/>
          <w:szCs w:val="21"/>
        </w:rPr>
      </w:pPr>
      <w:r>
        <w:rPr>
          <w:rFonts w:ascii="Times New Roman" w:hAnsi="Times New Roman" w:cs="Times New Roman"/>
          <w:sz w:val="21"/>
          <w:szCs w:val="21"/>
        </w:rPr>
        <w:t>Dátum narodenia</w:t>
      </w:r>
      <w:r w:rsidR="00583934" w:rsidRPr="0082174E">
        <w:rPr>
          <w:rFonts w:ascii="Times New Roman" w:hAnsi="Times New Roman" w:cs="Times New Roman"/>
          <w:sz w:val="21"/>
          <w:szCs w:val="21"/>
        </w:rPr>
        <w:t>:</w:t>
      </w:r>
      <w:r w:rsidR="00583934" w:rsidRPr="0082174E">
        <w:rPr>
          <w:rFonts w:ascii="Times New Roman" w:hAnsi="Times New Roman" w:cs="Times New Roman"/>
          <w:sz w:val="21"/>
          <w:szCs w:val="21"/>
        </w:rPr>
        <w:tab/>
      </w:r>
      <w:r w:rsidR="0062123C" w:rsidRPr="0082174E">
        <w:rPr>
          <w:rFonts w:ascii="Times New Roman" w:hAnsi="Times New Roman" w:cs="Times New Roman"/>
          <w:sz w:val="21"/>
          <w:szCs w:val="21"/>
        </w:rPr>
        <w:tab/>
      </w:r>
      <w:r w:rsidR="00FF1CBB">
        <w:rPr>
          <w:rFonts w:ascii="Times New Roman" w:hAnsi="Times New Roman" w:cs="Times New Roman"/>
          <w:sz w:val="21"/>
          <w:szCs w:val="21"/>
        </w:rPr>
        <w:t>X</w:t>
      </w:r>
    </w:p>
    <w:p w14:paraId="4A897B3E" w14:textId="2DC19B8B" w:rsidR="00504F7E" w:rsidRPr="0082174E" w:rsidRDefault="00504F7E" w:rsidP="000D4D7A">
      <w:pPr>
        <w:pStyle w:val="Bezriadkovania"/>
        <w:ind w:right="-307"/>
        <w:rPr>
          <w:rFonts w:ascii="Times New Roman" w:hAnsi="Times New Roman" w:cs="Times New Roman"/>
          <w:sz w:val="21"/>
          <w:szCs w:val="21"/>
        </w:rPr>
      </w:pPr>
      <w:r w:rsidRPr="0082174E">
        <w:rPr>
          <w:rFonts w:ascii="Times New Roman" w:hAnsi="Times New Roman" w:cs="Times New Roman"/>
          <w:sz w:val="21"/>
          <w:szCs w:val="21"/>
        </w:rPr>
        <w:t xml:space="preserve">(ďalej len </w:t>
      </w:r>
      <w:r w:rsidRPr="0082174E">
        <w:rPr>
          <w:rFonts w:ascii="Times New Roman" w:hAnsi="Times New Roman" w:cs="Times New Roman"/>
          <w:i/>
          <w:sz w:val="21"/>
          <w:szCs w:val="21"/>
        </w:rPr>
        <w:t>„nájomca“</w:t>
      </w:r>
      <w:r w:rsidRPr="0082174E">
        <w:rPr>
          <w:rFonts w:ascii="Times New Roman" w:hAnsi="Times New Roman" w:cs="Times New Roman"/>
          <w:sz w:val="21"/>
          <w:szCs w:val="21"/>
        </w:rPr>
        <w:t>)</w:t>
      </w:r>
    </w:p>
    <w:p w14:paraId="1504E07F" w14:textId="5502A76F" w:rsidR="004A510A" w:rsidRPr="0082174E" w:rsidRDefault="009279EE" w:rsidP="000D4D7A">
      <w:pPr>
        <w:pStyle w:val="Bezriadkovania"/>
        <w:ind w:right="-307"/>
        <w:rPr>
          <w:rFonts w:ascii="Times New Roman" w:hAnsi="Times New Roman" w:cs="Times New Roman"/>
          <w:i/>
          <w:sz w:val="21"/>
          <w:szCs w:val="21"/>
        </w:rPr>
      </w:pPr>
      <w:r w:rsidRPr="0082174E">
        <w:rPr>
          <w:rFonts w:ascii="Times New Roman" w:hAnsi="Times New Roman" w:cs="Times New Roman"/>
          <w:sz w:val="21"/>
          <w:szCs w:val="21"/>
        </w:rPr>
        <w:t xml:space="preserve">spolu ďalej aj ako </w:t>
      </w:r>
      <w:r w:rsidRPr="0082174E">
        <w:rPr>
          <w:rFonts w:ascii="Times New Roman" w:hAnsi="Times New Roman" w:cs="Times New Roman"/>
          <w:i/>
          <w:sz w:val="21"/>
          <w:szCs w:val="21"/>
        </w:rPr>
        <w:t>„zmluvné strany“</w:t>
      </w:r>
    </w:p>
    <w:p w14:paraId="5E0EFA23" w14:textId="3EE6E3E2" w:rsidR="00583934" w:rsidRPr="0082174E" w:rsidRDefault="004A510A" w:rsidP="000D4D7A">
      <w:pPr>
        <w:pStyle w:val="Bezriadkovania"/>
        <w:ind w:right="-307"/>
        <w:jc w:val="center"/>
        <w:rPr>
          <w:rFonts w:ascii="Times New Roman" w:hAnsi="Times New Roman" w:cs="Times New Roman"/>
          <w:b/>
          <w:sz w:val="21"/>
          <w:szCs w:val="21"/>
        </w:rPr>
      </w:pPr>
      <w:r w:rsidRPr="0082174E">
        <w:rPr>
          <w:rFonts w:ascii="Times New Roman" w:hAnsi="Times New Roman" w:cs="Times New Roman"/>
          <w:b/>
          <w:sz w:val="21"/>
          <w:szCs w:val="21"/>
        </w:rPr>
        <w:t xml:space="preserve">II. </w:t>
      </w:r>
      <w:r w:rsidR="00583934" w:rsidRPr="0082174E">
        <w:rPr>
          <w:rFonts w:ascii="Times New Roman" w:hAnsi="Times New Roman" w:cs="Times New Roman"/>
          <w:b/>
          <w:sz w:val="21"/>
          <w:szCs w:val="21"/>
        </w:rPr>
        <w:t>Úvodné ustanovenia</w:t>
      </w:r>
    </w:p>
    <w:p w14:paraId="49DE415E" w14:textId="1E301C60" w:rsidR="00583934" w:rsidRPr="0082174E" w:rsidRDefault="00583934" w:rsidP="000D4D7A">
      <w:pPr>
        <w:pStyle w:val="Bezriadkovania"/>
        <w:ind w:right="-307"/>
        <w:jc w:val="center"/>
        <w:rPr>
          <w:rFonts w:ascii="Times New Roman" w:hAnsi="Times New Roman" w:cs="Times New Roman"/>
          <w:b/>
          <w:sz w:val="21"/>
          <w:szCs w:val="21"/>
        </w:rPr>
      </w:pPr>
    </w:p>
    <w:p w14:paraId="483D3516" w14:textId="3371D3FE" w:rsidR="00583934" w:rsidRPr="0082174E" w:rsidRDefault="00583934" w:rsidP="000D4D7A">
      <w:pPr>
        <w:pStyle w:val="Bezriadkovania"/>
        <w:numPr>
          <w:ilvl w:val="0"/>
          <w:numId w:val="1"/>
        </w:numPr>
        <w:ind w:left="0" w:right="-307"/>
        <w:jc w:val="both"/>
        <w:rPr>
          <w:rFonts w:ascii="Times New Roman" w:hAnsi="Times New Roman" w:cs="Times New Roman"/>
          <w:bCs/>
          <w:sz w:val="21"/>
          <w:szCs w:val="21"/>
        </w:rPr>
      </w:pPr>
      <w:r w:rsidRPr="0082174E">
        <w:rPr>
          <w:rFonts w:ascii="Times New Roman" w:hAnsi="Times New Roman" w:cs="Times New Roman"/>
          <w:sz w:val="21"/>
          <w:szCs w:val="21"/>
        </w:rPr>
        <w:t>Mestský trh je príležitostným trhom na vymedzenom priestranstve ulíc Hlavná, Trojičné námestie, Divadelná, Hviezdoslavova (ďalej len „Mestský trh“).</w:t>
      </w:r>
      <w:r w:rsidR="00FE2240" w:rsidRPr="0082174E">
        <w:rPr>
          <w:rFonts w:ascii="Times New Roman" w:hAnsi="Times New Roman" w:cs="Times New Roman"/>
          <w:sz w:val="21"/>
          <w:szCs w:val="21"/>
        </w:rPr>
        <w:t xml:space="preserve"> </w:t>
      </w:r>
    </w:p>
    <w:p w14:paraId="4886ED40" w14:textId="5916A711" w:rsidR="00583934" w:rsidRPr="0082174E" w:rsidRDefault="00583934" w:rsidP="000D4D7A">
      <w:pPr>
        <w:pStyle w:val="Bezriadkovania"/>
        <w:numPr>
          <w:ilvl w:val="0"/>
          <w:numId w:val="1"/>
        </w:numPr>
        <w:ind w:left="0" w:right="-307"/>
        <w:jc w:val="both"/>
        <w:rPr>
          <w:rFonts w:ascii="Times New Roman" w:hAnsi="Times New Roman" w:cs="Times New Roman"/>
          <w:bCs/>
          <w:sz w:val="21"/>
          <w:szCs w:val="21"/>
        </w:rPr>
      </w:pPr>
      <w:r w:rsidRPr="0082174E">
        <w:rPr>
          <w:rFonts w:ascii="Times New Roman" w:hAnsi="Times New Roman" w:cs="Times New Roman"/>
          <w:sz w:val="21"/>
          <w:szCs w:val="21"/>
        </w:rPr>
        <w:t>Predajné dní Mestského trhu sú v dňoch piatok a</w:t>
      </w:r>
      <w:r w:rsidR="006F55F5" w:rsidRPr="0082174E">
        <w:rPr>
          <w:rFonts w:ascii="Times New Roman" w:hAnsi="Times New Roman" w:cs="Times New Roman"/>
          <w:sz w:val="21"/>
          <w:szCs w:val="21"/>
        </w:rPr>
        <w:t> </w:t>
      </w:r>
      <w:r w:rsidRPr="0082174E">
        <w:rPr>
          <w:rFonts w:ascii="Times New Roman" w:hAnsi="Times New Roman" w:cs="Times New Roman"/>
          <w:sz w:val="21"/>
          <w:szCs w:val="21"/>
        </w:rPr>
        <w:t>sobota</w:t>
      </w:r>
      <w:r w:rsidR="006F55F5" w:rsidRPr="0082174E">
        <w:rPr>
          <w:rFonts w:ascii="Times New Roman" w:hAnsi="Times New Roman" w:cs="Times New Roman"/>
          <w:sz w:val="21"/>
          <w:szCs w:val="21"/>
        </w:rPr>
        <w:t>, celoročne</w:t>
      </w:r>
      <w:r w:rsidRPr="0082174E">
        <w:rPr>
          <w:rFonts w:ascii="Times New Roman" w:hAnsi="Times New Roman" w:cs="Times New Roman"/>
          <w:sz w:val="21"/>
          <w:szCs w:val="21"/>
        </w:rPr>
        <w:t>. Predajný čas Mestského trhu je stanovený od 07,00 hod do</w:t>
      </w:r>
      <w:r w:rsidR="00B90D45" w:rsidRPr="0082174E">
        <w:rPr>
          <w:rFonts w:ascii="Times New Roman" w:hAnsi="Times New Roman" w:cs="Times New Roman"/>
          <w:sz w:val="21"/>
          <w:szCs w:val="21"/>
        </w:rPr>
        <w:t> </w:t>
      </w:r>
      <w:r w:rsidRPr="0082174E">
        <w:rPr>
          <w:rFonts w:ascii="Times New Roman" w:hAnsi="Times New Roman" w:cs="Times New Roman"/>
          <w:sz w:val="21"/>
          <w:szCs w:val="21"/>
        </w:rPr>
        <w:t>11,00 hod. a prevádzkový čas Mestského trhu je stanovený od 06,00 hod do 12,00 hod.</w:t>
      </w:r>
    </w:p>
    <w:p w14:paraId="56719B95" w14:textId="4B565DFF" w:rsidR="00A5510A" w:rsidRPr="0082174E" w:rsidRDefault="00A5510A" w:rsidP="000D4D7A">
      <w:pPr>
        <w:pStyle w:val="Bezriadkovania"/>
        <w:numPr>
          <w:ilvl w:val="0"/>
          <w:numId w:val="1"/>
        </w:numPr>
        <w:ind w:left="0" w:right="-307"/>
        <w:jc w:val="both"/>
        <w:rPr>
          <w:rFonts w:ascii="Times New Roman" w:hAnsi="Times New Roman" w:cs="Times New Roman"/>
          <w:bCs/>
          <w:sz w:val="21"/>
          <w:szCs w:val="21"/>
        </w:rPr>
      </w:pPr>
      <w:r w:rsidRPr="0082174E">
        <w:rPr>
          <w:rFonts w:ascii="Times New Roman" w:hAnsi="Times New Roman" w:cs="Times New Roman"/>
          <w:sz w:val="21"/>
          <w:szCs w:val="21"/>
        </w:rPr>
        <w:t>Prenajímateľ je prevádzkovateľom Mestského trhu a </w:t>
      </w:r>
      <w:r w:rsidR="006F55F5" w:rsidRPr="0082174E">
        <w:rPr>
          <w:rFonts w:ascii="Times New Roman" w:hAnsi="Times New Roman" w:cs="Times New Roman"/>
          <w:sz w:val="21"/>
          <w:szCs w:val="21"/>
        </w:rPr>
        <w:t>správcom</w:t>
      </w:r>
      <w:r w:rsidRPr="0082174E">
        <w:rPr>
          <w:rFonts w:ascii="Times New Roman" w:hAnsi="Times New Roman" w:cs="Times New Roman"/>
          <w:sz w:val="21"/>
          <w:szCs w:val="21"/>
        </w:rPr>
        <w:t xml:space="preserve"> hnuteľných veci (trhový mobiliár) potrebných k prevádzke Mestského trhu. </w:t>
      </w:r>
    </w:p>
    <w:p w14:paraId="4B60E564" w14:textId="1407A571" w:rsidR="0062123C" w:rsidRPr="0082174E" w:rsidRDefault="0062123C" w:rsidP="000D4D7A">
      <w:pPr>
        <w:pStyle w:val="Bezriadkovania"/>
        <w:numPr>
          <w:ilvl w:val="0"/>
          <w:numId w:val="1"/>
        </w:numPr>
        <w:ind w:left="0" w:right="-307"/>
        <w:jc w:val="both"/>
        <w:rPr>
          <w:rFonts w:ascii="Times New Roman" w:hAnsi="Times New Roman" w:cs="Times New Roman"/>
          <w:bCs/>
          <w:i/>
          <w:iCs/>
          <w:sz w:val="21"/>
          <w:szCs w:val="21"/>
        </w:rPr>
      </w:pPr>
      <w:r w:rsidRPr="0082174E">
        <w:rPr>
          <w:rFonts w:ascii="Times New Roman" w:hAnsi="Times New Roman" w:cs="Times New Roman"/>
          <w:sz w:val="21"/>
          <w:szCs w:val="21"/>
        </w:rPr>
        <w:t xml:space="preserve">Nájomca je fyzická osoba, ktorá vykonáva na predmete nájmu </w:t>
      </w:r>
      <w:r w:rsidR="00667367" w:rsidRPr="0082174E">
        <w:rPr>
          <w:rFonts w:ascii="Times New Roman" w:hAnsi="Times New Roman" w:cs="Times New Roman"/>
          <w:sz w:val="21"/>
          <w:szCs w:val="21"/>
        </w:rPr>
        <w:t xml:space="preserve">v súlade s § 3 bod 4 zákona č. 455/1991 Zb. o živnostenskom podnikaní (živnostenský zákon) v znení neskorších predpisov v spojitosti so zákonom č. 178/1998 </w:t>
      </w:r>
      <w:proofErr w:type="spellStart"/>
      <w:r w:rsidR="00667367" w:rsidRPr="0082174E">
        <w:rPr>
          <w:rFonts w:ascii="Times New Roman" w:hAnsi="Times New Roman" w:cs="Times New Roman"/>
          <w:sz w:val="21"/>
          <w:szCs w:val="21"/>
        </w:rPr>
        <w:t>Z.z</w:t>
      </w:r>
      <w:proofErr w:type="spellEnd"/>
      <w:r w:rsidR="00667367" w:rsidRPr="0082174E">
        <w:rPr>
          <w:rFonts w:ascii="Times New Roman" w:hAnsi="Times New Roman" w:cs="Times New Roman"/>
          <w:sz w:val="21"/>
          <w:szCs w:val="21"/>
        </w:rPr>
        <w:t>. o podmienkach predaja výrobkov a poskytovania služieb na trhových miestach a o zmene a doplnení zákona č. 455/1991 Zb. o živnostenskom podnikaní (živnostenský zákon) v znení neskorších predpisov</w:t>
      </w:r>
      <w:r w:rsidR="00667367" w:rsidRPr="0082174E">
        <w:rPr>
          <w:rFonts w:ascii="Times New Roman" w:hAnsi="Times New Roman" w:cs="Times New Roman"/>
          <w:i/>
          <w:iCs/>
          <w:sz w:val="21"/>
          <w:szCs w:val="21"/>
        </w:rPr>
        <w:t xml:space="preserve"> </w:t>
      </w:r>
      <w:r w:rsidRPr="0082174E">
        <w:rPr>
          <w:rFonts w:ascii="Times New Roman" w:hAnsi="Times New Roman" w:cs="Times New Roman"/>
          <w:sz w:val="21"/>
          <w:szCs w:val="21"/>
        </w:rPr>
        <w:t>predaj nespracovaných alebo spracovaných rastlinných a živočíšnych výrobkov z vlastnej drobnej pestovateľskej a chovateľskej činnosti fyzickými osobami a predaj lesných plodín, pričom doba predaja na predmete nepresiahne 30 dní v kalendárnom roku</w:t>
      </w:r>
      <w:r w:rsidR="000D4D7A" w:rsidRPr="0082174E">
        <w:rPr>
          <w:rFonts w:ascii="Times New Roman" w:hAnsi="Times New Roman" w:cs="Times New Roman"/>
          <w:sz w:val="21"/>
          <w:szCs w:val="21"/>
        </w:rPr>
        <w:t>.</w:t>
      </w:r>
    </w:p>
    <w:p w14:paraId="60A90690" w14:textId="4A52DA1C" w:rsidR="000D4D7A" w:rsidRPr="0082174E" w:rsidRDefault="00A5510A" w:rsidP="000D4D7A">
      <w:pPr>
        <w:pStyle w:val="Bezriadkovania"/>
        <w:numPr>
          <w:ilvl w:val="0"/>
          <w:numId w:val="1"/>
        </w:numPr>
        <w:ind w:left="0" w:right="-307"/>
        <w:jc w:val="both"/>
        <w:rPr>
          <w:rFonts w:ascii="Times New Roman" w:hAnsi="Times New Roman" w:cs="Times New Roman"/>
          <w:bCs/>
          <w:sz w:val="21"/>
          <w:szCs w:val="21"/>
        </w:rPr>
      </w:pPr>
      <w:r w:rsidRPr="0082174E">
        <w:rPr>
          <w:rFonts w:ascii="Times New Roman" w:hAnsi="Times New Roman" w:cs="Times New Roman"/>
          <w:sz w:val="21"/>
          <w:szCs w:val="21"/>
        </w:rPr>
        <w:t>Povolenia na predaj výrobkov a poskytovanie služieb na trhových miestach (ďalej len „Povolenie“) sú vydávané Mesto Trnava prostredníctvom odboru komunálnych služieb Mestského úradu mesta Trnava, so sídlom Trhová 3, 917 71 Trnava (ďalej len „Mesto Trnava“).</w:t>
      </w:r>
      <w:r w:rsidR="00164FFA" w:rsidRPr="0082174E">
        <w:rPr>
          <w:rFonts w:ascii="Times New Roman" w:hAnsi="Times New Roman" w:cs="Times New Roman"/>
          <w:sz w:val="21"/>
          <w:szCs w:val="21"/>
        </w:rPr>
        <w:t xml:space="preserve"> Zmluva nenahrádza povinnosť disponovať v čase predaja na predmete nájmu Povolením v zmysle prvej vety tohto bodu</w:t>
      </w:r>
      <w:r w:rsidR="0042740A" w:rsidRPr="0082174E">
        <w:rPr>
          <w:rFonts w:ascii="Times New Roman" w:hAnsi="Times New Roman" w:cs="Times New Roman"/>
          <w:sz w:val="21"/>
          <w:szCs w:val="21"/>
        </w:rPr>
        <w:t xml:space="preserve"> Zmluvy.</w:t>
      </w:r>
    </w:p>
    <w:p w14:paraId="6741F4F4" w14:textId="209A896D" w:rsidR="004A510A" w:rsidRPr="0082174E" w:rsidRDefault="001F271B" w:rsidP="000D4D7A">
      <w:pPr>
        <w:pStyle w:val="Bezriadkovania"/>
        <w:ind w:right="-307"/>
        <w:jc w:val="center"/>
        <w:rPr>
          <w:rFonts w:ascii="Times New Roman" w:hAnsi="Times New Roman" w:cs="Times New Roman"/>
          <w:b/>
          <w:sz w:val="21"/>
          <w:szCs w:val="21"/>
        </w:rPr>
      </w:pPr>
      <w:r w:rsidRPr="0082174E">
        <w:rPr>
          <w:rFonts w:ascii="Times New Roman" w:hAnsi="Times New Roman" w:cs="Times New Roman"/>
          <w:b/>
          <w:sz w:val="21"/>
          <w:szCs w:val="21"/>
        </w:rPr>
        <w:t xml:space="preserve">III. </w:t>
      </w:r>
      <w:r w:rsidR="00504F7E" w:rsidRPr="0082174E">
        <w:rPr>
          <w:rFonts w:ascii="Times New Roman" w:hAnsi="Times New Roman" w:cs="Times New Roman"/>
          <w:b/>
          <w:sz w:val="21"/>
          <w:szCs w:val="21"/>
        </w:rPr>
        <w:t>Predmet nájmu</w:t>
      </w:r>
      <w:r w:rsidR="00FE2240" w:rsidRPr="0082174E">
        <w:rPr>
          <w:rFonts w:ascii="Times New Roman" w:hAnsi="Times New Roman" w:cs="Times New Roman"/>
          <w:b/>
          <w:sz w:val="21"/>
          <w:szCs w:val="21"/>
        </w:rPr>
        <w:t xml:space="preserve">, predmet </w:t>
      </w:r>
      <w:r w:rsidR="000F2AA4" w:rsidRPr="0082174E">
        <w:rPr>
          <w:rFonts w:ascii="Times New Roman" w:hAnsi="Times New Roman" w:cs="Times New Roman"/>
          <w:b/>
          <w:sz w:val="21"/>
          <w:szCs w:val="21"/>
        </w:rPr>
        <w:t>z</w:t>
      </w:r>
      <w:r w:rsidR="00FE2240" w:rsidRPr="0082174E">
        <w:rPr>
          <w:rFonts w:ascii="Times New Roman" w:hAnsi="Times New Roman" w:cs="Times New Roman"/>
          <w:b/>
          <w:sz w:val="21"/>
          <w:szCs w:val="21"/>
        </w:rPr>
        <w:t xml:space="preserve">mluvy </w:t>
      </w:r>
      <w:r w:rsidR="007250C2" w:rsidRPr="0082174E">
        <w:rPr>
          <w:rFonts w:ascii="Times New Roman" w:hAnsi="Times New Roman" w:cs="Times New Roman"/>
          <w:b/>
          <w:sz w:val="21"/>
          <w:szCs w:val="21"/>
        </w:rPr>
        <w:t>účel nájmu</w:t>
      </w:r>
    </w:p>
    <w:p w14:paraId="1F566354" w14:textId="2C2DCCA3" w:rsidR="009279EE" w:rsidRPr="0082174E" w:rsidRDefault="009279EE" w:rsidP="000D4D7A">
      <w:pPr>
        <w:pStyle w:val="Bezriadkovania"/>
        <w:ind w:right="-307"/>
        <w:jc w:val="both"/>
        <w:rPr>
          <w:rFonts w:ascii="Times New Roman" w:hAnsi="Times New Roman" w:cs="Times New Roman"/>
          <w:sz w:val="21"/>
          <w:szCs w:val="21"/>
        </w:rPr>
      </w:pPr>
    </w:p>
    <w:p w14:paraId="29E293EA" w14:textId="67B87E1A" w:rsidR="001F271B" w:rsidRPr="0082174E" w:rsidRDefault="009279EE" w:rsidP="000D4D7A">
      <w:pPr>
        <w:pStyle w:val="Bezriadkovania"/>
        <w:numPr>
          <w:ilvl w:val="0"/>
          <w:numId w:val="2"/>
        </w:numPr>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Predmetom nájmu </w:t>
      </w:r>
      <w:r w:rsidR="00504F7E" w:rsidRPr="0082174E">
        <w:rPr>
          <w:rFonts w:ascii="Times New Roman" w:hAnsi="Times New Roman" w:cs="Times New Roman"/>
          <w:sz w:val="21"/>
          <w:szCs w:val="21"/>
        </w:rPr>
        <w:t xml:space="preserve">podľa </w:t>
      </w:r>
      <w:r w:rsidR="000F2AA4" w:rsidRPr="0082174E">
        <w:rPr>
          <w:rFonts w:ascii="Times New Roman" w:hAnsi="Times New Roman" w:cs="Times New Roman"/>
          <w:sz w:val="21"/>
          <w:szCs w:val="21"/>
        </w:rPr>
        <w:t>Zmluvy</w:t>
      </w:r>
      <w:r w:rsidR="001F271B" w:rsidRPr="0082174E">
        <w:rPr>
          <w:rFonts w:ascii="Times New Roman" w:hAnsi="Times New Roman" w:cs="Times New Roman"/>
          <w:sz w:val="21"/>
          <w:szCs w:val="21"/>
        </w:rPr>
        <w:t xml:space="preserve"> je</w:t>
      </w:r>
      <w:r w:rsidR="0071277E" w:rsidRPr="0082174E">
        <w:rPr>
          <w:rFonts w:ascii="Times New Roman" w:hAnsi="Times New Roman" w:cs="Times New Roman"/>
          <w:sz w:val="21"/>
          <w:szCs w:val="21"/>
        </w:rPr>
        <w:t xml:space="preserve"> </w:t>
      </w:r>
      <w:r w:rsidR="00583934" w:rsidRPr="0082174E">
        <w:rPr>
          <w:rFonts w:ascii="Times New Roman" w:hAnsi="Times New Roman" w:cs="Times New Roman"/>
          <w:sz w:val="21"/>
          <w:szCs w:val="21"/>
        </w:rPr>
        <w:t>hnuteľný majetok</w:t>
      </w:r>
      <w:r w:rsidRPr="0082174E">
        <w:rPr>
          <w:rFonts w:ascii="Times New Roman" w:hAnsi="Times New Roman" w:cs="Times New Roman"/>
          <w:sz w:val="21"/>
          <w:szCs w:val="21"/>
        </w:rPr>
        <w:t xml:space="preserve"> –</w:t>
      </w:r>
      <w:r w:rsidR="00EC08D7" w:rsidRPr="0082174E">
        <w:rPr>
          <w:rFonts w:ascii="Times New Roman" w:hAnsi="Times New Roman" w:cs="Times New Roman"/>
          <w:b/>
          <w:bCs/>
          <w:sz w:val="21"/>
          <w:szCs w:val="21"/>
        </w:rPr>
        <w:t xml:space="preserve"> </w:t>
      </w:r>
      <w:r w:rsidR="00FF1CBB">
        <w:rPr>
          <w:rFonts w:ascii="Times New Roman" w:hAnsi="Times New Roman" w:cs="Times New Roman"/>
          <w:b/>
          <w:bCs/>
          <w:sz w:val="21"/>
          <w:szCs w:val="21"/>
        </w:rPr>
        <w:t>1</w:t>
      </w:r>
      <w:r w:rsidR="00F84AD4" w:rsidRPr="0082174E">
        <w:rPr>
          <w:rFonts w:ascii="Times New Roman" w:hAnsi="Times New Roman" w:cs="Times New Roman"/>
          <w:b/>
          <w:bCs/>
          <w:sz w:val="21"/>
          <w:szCs w:val="21"/>
        </w:rPr>
        <w:t xml:space="preserve"> x </w:t>
      </w:r>
      <w:r w:rsidR="00900F81" w:rsidRPr="0082174E">
        <w:rPr>
          <w:rFonts w:ascii="Times New Roman" w:hAnsi="Times New Roman" w:cs="Times New Roman"/>
          <w:b/>
          <w:bCs/>
          <w:sz w:val="21"/>
          <w:szCs w:val="21"/>
        </w:rPr>
        <w:t xml:space="preserve">predajný stôl v rozmere </w:t>
      </w:r>
      <w:r w:rsidR="00900F81" w:rsidRPr="002B0C34">
        <w:rPr>
          <w:rFonts w:ascii="Times New Roman" w:hAnsi="Times New Roman" w:cs="Times New Roman"/>
          <w:b/>
          <w:bCs/>
          <w:sz w:val="21"/>
          <w:szCs w:val="21"/>
        </w:rPr>
        <w:t>875 x 2000 mm</w:t>
      </w:r>
      <w:r w:rsidR="00434897" w:rsidRPr="0082174E">
        <w:rPr>
          <w:rFonts w:ascii="Times New Roman" w:hAnsi="Times New Roman" w:cs="Times New Roman"/>
          <w:sz w:val="21"/>
          <w:szCs w:val="21"/>
        </w:rPr>
        <w:t xml:space="preserve"> </w:t>
      </w:r>
      <w:r w:rsidR="00504F7E" w:rsidRPr="0082174E">
        <w:rPr>
          <w:rFonts w:ascii="Times New Roman" w:hAnsi="Times New Roman" w:cs="Times New Roman"/>
          <w:sz w:val="21"/>
          <w:szCs w:val="21"/>
        </w:rPr>
        <w:t>(ďalej len „predmet nájmu“)</w:t>
      </w:r>
      <w:r w:rsidR="001F271B" w:rsidRPr="0082174E">
        <w:rPr>
          <w:rFonts w:ascii="Times New Roman" w:hAnsi="Times New Roman" w:cs="Times New Roman"/>
          <w:sz w:val="21"/>
          <w:szCs w:val="21"/>
        </w:rPr>
        <w:t xml:space="preserve">, </w:t>
      </w:r>
      <w:r w:rsidR="00F536C9" w:rsidRPr="0082174E">
        <w:rPr>
          <w:rFonts w:ascii="Times New Roman" w:hAnsi="Times New Roman" w:cs="Times New Roman"/>
          <w:sz w:val="21"/>
          <w:szCs w:val="21"/>
        </w:rPr>
        <w:t>ktorý je umiestený v súlade s Povolením na priestranstve určenom prenajímateľom, na ktorom sa koná Mestský trh.</w:t>
      </w:r>
    </w:p>
    <w:p w14:paraId="5662309B" w14:textId="7FF16032" w:rsidR="00FE2240" w:rsidRPr="0082174E" w:rsidRDefault="00FE2240" w:rsidP="000D4D7A">
      <w:pPr>
        <w:pStyle w:val="Bezriadkovania"/>
        <w:numPr>
          <w:ilvl w:val="0"/>
          <w:numId w:val="2"/>
        </w:numPr>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Predmetom </w:t>
      </w:r>
      <w:r w:rsidR="000F2AA4" w:rsidRPr="0082174E">
        <w:rPr>
          <w:rFonts w:ascii="Times New Roman" w:hAnsi="Times New Roman" w:cs="Times New Roman"/>
          <w:sz w:val="21"/>
          <w:szCs w:val="21"/>
        </w:rPr>
        <w:t>Zmluvy</w:t>
      </w:r>
      <w:r w:rsidRPr="0082174E">
        <w:rPr>
          <w:rFonts w:ascii="Times New Roman" w:hAnsi="Times New Roman" w:cs="Times New Roman"/>
          <w:sz w:val="21"/>
          <w:szCs w:val="21"/>
        </w:rPr>
        <w:t xml:space="preserve"> je záväzok prenajímateľa odplatne prenechať nájomcovi predmet nájmu na dočasnú dobu nájmu uvedenú v</w:t>
      </w:r>
      <w:r w:rsidR="00B90D45" w:rsidRPr="0082174E">
        <w:rPr>
          <w:rFonts w:ascii="Times New Roman" w:hAnsi="Times New Roman" w:cs="Times New Roman"/>
          <w:sz w:val="21"/>
          <w:szCs w:val="21"/>
        </w:rPr>
        <w:t> </w:t>
      </w:r>
      <w:r w:rsidRPr="0082174E">
        <w:rPr>
          <w:rFonts w:ascii="Times New Roman" w:hAnsi="Times New Roman" w:cs="Times New Roman"/>
          <w:sz w:val="21"/>
          <w:szCs w:val="21"/>
        </w:rPr>
        <w:t>čl</w:t>
      </w:r>
      <w:r w:rsidR="00045D4E" w:rsidRPr="0082174E">
        <w:rPr>
          <w:rFonts w:ascii="Times New Roman" w:hAnsi="Times New Roman" w:cs="Times New Roman"/>
          <w:sz w:val="21"/>
          <w:szCs w:val="21"/>
        </w:rPr>
        <w:t>ánku</w:t>
      </w:r>
      <w:r w:rsidRPr="0082174E">
        <w:rPr>
          <w:rFonts w:ascii="Times New Roman" w:hAnsi="Times New Roman" w:cs="Times New Roman"/>
          <w:sz w:val="21"/>
          <w:szCs w:val="21"/>
        </w:rPr>
        <w:t xml:space="preserve"> IV. </w:t>
      </w:r>
      <w:r w:rsidR="000F2AA4" w:rsidRPr="0082174E">
        <w:rPr>
          <w:rFonts w:ascii="Times New Roman" w:hAnsi="Times New Roman" w:cs="Times New Roman"/>
          <w:sz w:val="21"/>
          <w:szCs w:val="21"/>
        </w:rPr>
        <w:t>Zmluvy</w:t>
      </w:r>
      <w:r w:rsidRPr="0082174E">
        <w:rPr>
          <w:rFonts w:ascii="Times New Roman" w:hAnsi="Times New Roman" w:cs="Times New Roman"/>
          <w:sz w:val="21"/>
          <w:szCs w:val="21"/>
        </w:rPr>
        <w:t xml:space="preserve"> a nájomca sa zaväzuje prenajímateľovi zaplatiť nájomné vo výške</w:t>
      </w:r>
      <w:r w:rsidR="00045D4E" w:rsidRPr="0082174E">
        <w:rPr>
          <w:rFonts w:ascii="Times New Roman" w:hAnsi="Times New Roman" w:cs="Times New Roman"/>
          <w:sz w:val="21"/>
          <w:szCs w:val="21"/>
        </w:rPr>
        <w:t xml:space="preserve"> a spôsobom</w:t>
      </w:r>
      <w:r w:rsidRPr="0082174E">
        <w:rPr>
          <w:rFonts w:ascii="Times New Roman" w:hAnsi="Times New Roman" w:cs="Times New Roman"/>
          <w:sz w:val="21"/>
          <w:szCs w:val="21"/>
        </w:rPr>
        <w:t xml:space="preserve"> stanoven</w:t>
      </w:r>
      <w:r w:rsidR="00045D4E" w:rsidRPr="0082174E">
        <w:rPr>
          <w:rFonts w:ascii="Times New Roman" w:hAnsi="Times New Roman" w:cs="Times New Roman"/>
          <w:sz w:val="21"/>
          <w:szCs w:val="21"/>
        </w:rPr>
        <w:t>ým</w:t>
      </w:r>
      <w:r w:rsidRPr="0082174E">
        <w:rPr>
          <w:rFonts w:ascii="Times New Roman" w:hAnsi="Times New Roman" w:cs="Times New Roman"/>
          <w:sz w:val="21"/>
          <w:szCs w:val="21"/>
        </w:rPr>
        <w:t xml:space="preserve"> v článku V</w:t>
      </w:r>
      <w:r w:rsidR="00844AA1" w:rsidRPr="0082174E">
        <w:rPr>
          <w:rFonts w:ascii="Times New Roman" w:hAnsi="Times New Roman" w:cs="Times New Roman"/>
          <w:sz w:val="21"/>
          <w:szCs w:val="21"/>
        </w:rPr>
        <w:t>.</w:t>
      </w:r>
      <w:r w:rsidR="000F2AA4" w:rsidRPr="0082174E">
        <w:rPr>
          <w:rFonts w:ascii="Times New Roman" w:hAnsi="Times New Roman" w:cs="Times New Roman"/>
          <w:sz w:val="21"/>
          <w:szCs w:val="21"/>
        </w:rPr>
        <w:t xml:space="preserve"> Zmluvy</w:t>
      </w:r>
      <w:r w:rsidR="00045D4E" w:rsidRPr="0082174E">
        <w:rPr>
          <w:rFonts w:ascii="Times New Roman" w:hAnsi="Times New Roman" w:cs="Times New Roman"/>
          <w:sz w:val="21"/>
          <w:szCs w:val="21"/>
        </w:rPr>
        <w:t>.</w:t>
      </w:r>
    </w:p>
    <w:p w14:paraId="5499CC86" w14:textId="31ECA286" w:rsidR="00424433" w:rsidRPr="0082174E" w:rsidRDefault="00424433" w:rsidP="000D4D7A">
      <w:pPr>
        <w:pStyle w:val="Bezriadkovania"/>
        <w:numPr>
          <w:ilvl w:val="0"/>
          <w:numId w:val="2"/>
        </w:numPr>
        <w:ind w:left="0" w:right="-307"/>
        <w:jc w:val="both"/>
        <w:rPr>
          <w:rFonts w:ascii="Times New Roman" w:hAnsi="Times New Roman" w:cs="Times New Roman"/>
          <w:sz w:val="21"/>
          <w:szCs w:val="21"/>
        </w:rPr>
      </w:pPr>
      <w:r w:rsidRPr="0082174E">
        <w:rPr>
          <w:rFonts w:ascii="Times New Roman" w:hAnsi="Times New Roman" w:cs="Times New Roman"/>
          <w:sz w:val="21"/>
          <w:szCs w:val="21"/>
        </w:rPr>
        <w:t>Účelom nájmu je predaj tovaru bližšie špecifikovaného v Povolení vydan</w:t>
      </w:r>
      <w:r w:rsidR="00363AC1" w:rsidRPr="0082174E">
        <w:rPr>
          <w:rFonts w:ascii="Times New Roman" w:hAnsi="Times New Roman" w:cs="Times New Roman"/>
          <w:sz w:val="21"/>
          <w:szCs w:val="21"/>
        </w:rPr>
        <w:t>om</w:t>
      </w:r>
      <w:r w:rsidRPr="0082174E">
        <w:rPr>
          <w:rFonts w:ascii="Times New Roman" w:hAnsi="Times New Roman" w:cs="Times New Roman"/>
          <w:sz w:val="21"/>
          <w:szCs w:val="21"/>
        </w:rPr>
        <w:t xml:space="preserve"> Mestom Trnava. Predaj tovaru v rozpore s Povolením je zakázaný, pričom preukázateľné porušenie tohto zákazu sa považuje za hrubé (podstatné) porušenie Zmluvy, pre ktoré je </w:t>
      </w:r>
      <w:r w:rsidR="005C6A5A" w:rsidRPr="0082174E">
        <w:rPr>
          <w:rFonts w:ascii="Times New Roman" w:hAnsi="Times New Roman" w:cs="Times New Roman"/>
          <w:sz w:val="21"/>
          <w:szCs w:val="21"/>
        </w:rPr>
        <w:t>p</w:t>
      </w:r>
      <w:r w:rsidRPr="0082174E">
        <w:rPr>
          <w:rFonts w:ascii="Times New Roman" w:hAnsi="Times New Roman" w:cs="Times New Roman"/>
          <w:sz w:val="21"/>
          <w:szCs w:val="21"/>
        </w:rPr>
        <w:t>renajímateľ oprávnený odstúpiť od Zmluvy.</w:t>
      </w:r>
    </w:p>
    <w:p w14:paraId="7CF105C1" w14:textId="77777777" w:rsidR="00E565E6" w:rsidRPr="0082174E" w:rsidRDefault="00E565E6" w:rsidP="000D4D7A">
      <w:pPr>
        <w:pStyle w:val="Bezriadkovania"/>
        <w:ind w:right="-307"/>
        <w:jc w:val="both"/>
        <w:rPr>
          <w:rFonts w:ascii="Times New Roman" w:hAnsi="Times New Roman" w:cs="Times New Roman"/>
          <w:sz w:val="21"/>
          <w:szCs w:val="21"/>
        </w:rPr>
      </w:pPr>
    </w:p>
    <w:p w14:paraId="1104CAC4" w14:textId="4FB76C64" w:rsidR="007250C2" w:rsidRPr="0082174E" w:rsidRDefault="007250C2" w:rsidP="000D4D7A">
      <w:pPr>
        <w:pStyle w:val="Bezriadkovania"/>
        <w:ind w:right="-307"/>
        <w:jc w:val="center"/>
        <w:rPr>
          <w:rFonts w:ascii="Times New Roman" w:hAnsi="Times New Roman" w:cs="Times New Roman"/>
          <w:b/>
          <w:sz w:val="21"/>
          <w:szCs w:val="21"/>
        </w:rPr>
      </w:pPr>
      <w:r w:rsidRPr="0082174E">
        <w:rPr>
          <w:rFonts w:ascii="Times New Roman" w:hAnsi="Times New Roman" w:cs="Times New Roman"/>
          <w:b/>
          <w:sz w:val="21"/>
          <w:szCs w:val="21"/>
        </w:rPr>
        <w:t>IV.</w:t>
      </w:r>
      <w:r w:rsidR="00045D4E" w:rsidRPr="0082174E">
        <w:rPr>
          <w:rFonts w:ascii="Times New Roman" w:hAnsi="Times New Roman" w:cs="Times New Roman"/>
          <w:b/>
          <w:sz w:val="21"/>
          <w:szCs w:val="21"/>
        </w:rPr>
        <w:t xml:space="preserve"> </w:t>
      </w:r>
      <w:r w:rsidRPr="0082174E">
        <w:rPr>
          <w:rFonts w:ascii="Times New Roman" w:hAnsi="Times New Roman" w:cs="Times New Roman"/>
          <w:b/>
          <w:sz w:val="21"/>
          <w:szCs w:val="21"/>
        </w:rPr>
        <w:t>Doba nájmu</w:t>
      </w:r>
    </w:p>
    <w:p w14:paraId="1ECFC9ED" w14:textId="248242A5" w:rsidR="007250C2" w:rsidRPr="0082174E" w:rsidRDefault="007250C2" w:rsidP="000D4D7A">
      <w:pPr>
        <w:pStyle w:val="Bezriadkovania"/>
        <w:ind w:right="-307"/>
        <w:jc w:val="center"/>
        <w:rPr>
          <w:rFonts w:ascii="Times New Roman" w:hAnsi="Times New Roman" w:cs="Times New Roman"/>
          <w:b/>
          <w:sz w:val="21"/>
          <w:szCs w:val="21"/>
        </w:rPr>
      </w:pPr>
    </w:p>
    <w:p w14:paraId="79DE1859" w14:textId="7BCC21BD" w:rsidR="007A596F" w:rsidRPr="0082174E" w:rsidRDefault="007A596F" w:rsidP="000D4D7A">
      <w:pPr>
        <w:pStyle w:val="Bezriadkovania"/>
        <w:numPr>
          <w:ilvl w:val="0"/>
          <w:numId w:val="13"/>
        </w:numPr>
        <w:ind w:left="0" w:right="-307" w:hanging="426"/>
        <w:jc w:val="both"/>
        <w:rPr>
          <w:rFonts w:ascii="Times New Roman" w:hAnsi="Times New Roman" w:cs="Times New Roman"/>
          <w:sz w:val="21"/>
          <w:szCs w:val="21"/>
        </w:rPr>
      </w:pPr>
      <w:r w:rsidRPr="0082174E">
        <w:rPr>
          <w:rFonts w:ascii="Times New Roman" w:hAnsi="Times New Roman" w:cs="Times New Roman"/>
          <w:sz w:val="21"/>
          <w:szCs w:val="21"/>
        </w:rPr>
        <w:t xml:space="preserve">Nájom sa dojednáva na dobu určitú </w:t>
      </w:r>
      <w:r w:rsidRPr="0082174E">
        <w:rPr>
          <w:rFonts w:ascii="Times New Roman" w:hAnsi="Times New Roman" w:cs="Times New Roman"/>
          <w:b/>
          <w:bCs/>
          <w:sz w:val="21"/>
          <w:szCs w:val="21"/>
        </w:rPr>
        <w:t>do 31.12.202</w:t>
      </w:r>
      <w:r w:rsidR="0060513D">
        <w:rPr>
          <w:rFonts w:ascii="Times New Roman" w:hAnsi="Times New Roman" w:cs="Times New Roman"/>
          <w:b/>
          <w:bCs/>
          <w:sz w:val="21"/>
          <w:szCs w:val="21"/>
        </w:rPr>
        <w:t>4</w:t>
      </w:r>
      <w:r w:rsidRPr="0082174E">
        <w:rPr>
          <w:rFonts w:ascii="Times New Roman" w:hAnsi="Times New Roman" w:cs="Times New Roman"/>
          <w:sz w:val="21"/>
          <w:szCs w:val="21"/>
        </w:rPr>
        <w:t xml:space="preserve"> v</w:t>
      </w:r>
      <w:r w:rsidR="0030757F" w:rsidRPr="0082174E">
        <w:rPr>
          <w:rFonts w:ascii="Times New Roman" w:hAnsi="Times New Roman" w:cs="Times New Roman"/>
          <w:sz w:val="21"/>
          <w:szCs w:val="21"/>
        </w:rPr>
        <w:t> predajných</w:t>
      </w:r>
      <w:r w:rsidRPr="0082174E">
        <w:rPr>
          <w:rFonts w:ascii="Times New Roman" w:hAnsi="Times New Roman" w:cs="Times New Roman"/>
          <w:sz w:val="21"/>
          <w:szCs w:val="21"/>
        </w:rPr>
        <w:t xml:space="preserve"> dňoch</w:t>
      </w:r>
      <w:r w:rsidR="0030757F" w:rsidRPr="0082174E">
        <w:rPr>
          <w:rFonts w:ascii="Times New Roman" w:hAnsi="Times New Roman" w:cs="Times New Roman"/>
          <w:sz w:val="21"/>
          <w:szCs w:val="21"/>
        </w:rPr>
        <w:t xml:space="preserve"> Mestského trhu</w:t>
      </w:r>
      <w:r w:rsidRPr="0082174E">
        <w:rPr>
          <w:rFonts w:ascii="Times New Roman" w:hAnsi="Times New Roman" w:cs="Times New Roman"/>
          <w:sz w:val="21"/>
          <w:szCs w:val="21"/>
        </w:rPr>
        <w:t xml:space="preserve"> v zmysle článku II. Zmluvy</w:t>
      </w:r>
      <w:r w:rsidR="00667367" w:rsidRPr="0082174E">
        <w:rPr>
          <w:rFonts w:ascii="Times New Roman" w:hAnsi="Times New Roman" w:cs="Times New Roman"/>
          <w:sz w:val="21"/>
          <w:szCs w:val="21"/>
        </w:rPr>
        <w:t xml:space="preserve"> </w:t>
      </w:r>
      <w:r w:rsidR="00667367" w:rsidRPr="0082174E">
        <w:rPr>
          <w:rFonts w:ascii="Times New Roman" w:hAnsi="Times New Roman" w:cs="Times New Roman"/>
          <w:b/>
          <w:bCs/>
          <w:sz w:val="21"/>
          <w:szCs w:val="21"/>
        </w:rPr>
        <w:t>maximálne v rozsahu 30 kalendárnych dní</w:t>
      </w:r>
      <w:r w:rsidR="00667367" w:rsidRPr="0082174E">
        <w:rPr>
          <w:rFonts w:ascii="Times New Roman" w:hAnsi="Times New Roman" w:cs="Times New Roman"/>
          <w:sz w:val="21"/>
          <w:szCs w:val="21"/>
        </w:rPr>
        <w:t xml:space="preserve"> v súlade s článkom II. bod 4 tejto Zmluvy</w:t>
      </w:r>
      <w:r w:rsidRPr="0082174E">
        <w:rPr>
          <w:rFonts w:ascii="Times New Roman" w:hAnsi="Times New Roman" w:cs="Times New Roman"/>
          <w:sz w:val="21"/>
          <w:szCs w:val="21"/>
        </w:rPr>
        <w:t>. Nájom sa po skončení doby nájmu neobnovuje. Nájomný vzťah zaniká uplynutím dojednanej doby.</w:t>
      </w:r>
    </w:p>
    <w:p w14:paraId="24463446" w14:textId="7CDE60F3" w:rsidR="000D4D7A" w:rsidRPr="0082174E" w:rsidRDefault="007A596F" w:rsidP="000D4D7A">
      <w:pPr>
        <w:pStyle w:val="Bezriadkovania"/>
        <w:numPr>
          <w:ilvl w:val="0"/>
          <w:numId w:val="13"/>
        </w:numPr>
        <w:ind w:left="0" w:right="-307" w:hanging="426"/>
        <w:jc w:val="both"/>
        <w:rPr>
          <w:rFonts w:ascii="Times New Roman" w:hAnsi="Times New Roman" w:cs="Times New Roman"/>
          <w:sz w:val="21"/>
          <w:szCs w:val="21"/>
        </w:rPr>
      </w:pPr>
      <w:r w:rsidRPr="0082174E">
        <w:rPr>
          <w:rFonts w:ascii="Times New Roman" w:hAnsi="Times New Roman" w:cs="Times New Roman"/>
          <w:sz w:val="21"/>
          <w:szCs w:val="21"/>
        </w:rPr>
        <w:t>Prenajímateľ si vyhradzuje právo počas doby nájmu obmedziť a/alebo zmeniť dobu a čas nájmu v závislosti od zmeny t</w:t>
      </w:r>
      <w:r w:rsidRPr="0082174E">
        <w:rPr>
          <w:rFonts w:ascii="Times New Roman" w:hAnsi="Times New Roman" w:cs="Times New Roman"/>
          <w:bCs/>
          <w:spacing w:val="6"/>
          <w:sz w:val="21"/>
          <w:szCs w:val="21"/>
        </w:rPr>
        <w:t>rhových dní alebo predajného času z dôvodu konania kultúrnej alebo spoločenskej akcie konanej s povolením Mesta Trnava alebo organizovanej Mestom Trnava. Prenajímateľ sa o takejto skutočnosti zaväzuje informovať nájomcu bezodkladne, najneskôr 2 dni pred obmedzením/zmenou doby a času nájmu.</w:t>
      </w:r>
    </w:p>
    <w:p w14:paraId="7A3A3532" w14:textId="2617C729" w:rsidR="000D4D7A" w:rsidRPr="0082174E" w:rsidRDefault="000D4D7A" w:rsidP="000D4D7A">
      <w:pPr>
        <w:pStyle w:val="Bezriadkovania"/>
        <w:ind w:right="-307"/>
        <w:jc w:val="both"/>
        <w:rPr>
          <w:rFonts w:ascii="Times New Roman" w:hAnsi="Times New Roman" w:cs="Times New Roman"/>
          <w:sz w:val="21"/>
          <w:szCs w:val="21"/>
        </w:rPr>
      </w:pPr>
    </w:p>
    <w:p w14:paraId="79403D71" w14:textId="3082182E" w:rsidR="000D4D7A" w:rsidRPr="0082174E" w:rsidRDefault="000D4D7A" w:rsidP="000D4D7A">
      <w:pPr>
        <w:pStyle w:val="Bezriadkovania"/>
        <w:ind w:right="-307"/>
        <w:jc w:val="both"/>
        <w:rPr>
          <w:rFonts w:ascii="Times New Roman" w:hAnsi="Times New Roman" w:cs="Times New Roman"/>
          <w:sz w:val="21"/>
          <w:szCs w:val="21"/>
        </w:rPr>
      </w:pPr>
    </w:p>
    <w:p w14:paraId="09E66791" w14:textId="77777777" w:rsidR="000D4D7A" w:rsidRPr="0082174E" w:rsidRDefault="000D4D7A" w:rsidP="000D4D7A">
      <w:pPr>
        <w:pStyle w:val="Bezriadkovania"/>
        <w:ind w:right="-307"/>
        <w:jc w:val="both"/>
        <w:rPr>
          <w:rFonts w:ascii="Times New Roman" w:hAnsi="Times New Roman" w:cs="Times New Roman"/>
          <w:sz w:val="21"/>
          <w:szCs w:val="21"/>
        </w:rPr>
      </w:pPr>
    </w:p>
    <w:p w14:paraId="689A0592" w14:textId="74C5A66C" w:rsidR="007250C2" w:rsidRPr="0082174E" w:rsidRDefault="007250C2" w:rsidP="000D4D7A">
      <w:pPr>
        <w:pStyle w:val="Bezriadkovania"/>
        <w:ind w:right="-307"/>
        <w:jc w:val="center"/>
        <w:rPr>
          <w:rFonts w:ascii="Times New Roman" w:hAnsi="Times New Roman" w:cs="Times New Roman"/>
          <w:b/>
          <w:sz w:val="21"/>
          <w:szCs w:val="21"/>
        </w:rPr>
      </w:pPr>
      <w:r w:rsidRPr="0082174E">
        <w:rPr>
          <w:rFonts w:ascii="Times New Roman" w:hAnsi="Times New Roman" w:cs="Times New Roman"/>
          <w:b/>
          <w:sz w:val="21"/>
          <w:szCs w:val="21"/>
        </w:rPr>
        <w:lastRenderedPageBreak/>
        <w:t>V.</w:t>
      </w:r>
      <w:r w:rsidR="00045D4E" w:rsidRPr="0082174E">
        <w:rPr>
          <w:rFonts w:ascii="Times New Roman" w:hAnsi="Times New Roman" w:cs="Times New Roman"/>
          <w:b/>
          <w:sz w:val="21"/>
          <w:szCs w:val="21"/>
        </w:rPr>
        <w:t xml:space="preserve"> </w:t>
      </w:r>
      <w:r w:rsidRPr="0082174E">
        <w:rPr>
          <w:rFonts w:ascii="Times New Roman" w:hAnsi="Times New Roman" w:cs="Times New Roman"/>
          <w:b/>
          <w:sz w:val="21"/>
          <w:szCs w:val="21"/>
        </w:rPr>
        <w:t>Nájomné</w:t>
      </w:r>
    </w:p>
    <w:p w14:paraId="4AAED236" w14:textId="2FC337F0" w:rsidR="007250C2" w:rsidRPr="0082174E" w:rsidRDefault="007250C2" w:rsidP="000D4D7A">
      <w:pPr>
        <w:pStyle w:val="Bezriadkovania"/>
        <w:ind w:right="-307"/>
        <w:jc w:val="center"/>
        <w:rPr>
          <w:rFonts w:ascii="Times New Roman" w:hAnsi="Times New Roman" w:cs="Times New Roman"/>
          <w:b/>
          <w:sz w:val="21"/>
          <w:szCs w:val="21"/>
        </w:rPr>
      </w:pPr>
    </w:p>
    <w:p w14:paraId="5E60C047" w14:textId="59A96382" w:rsidR="00E73F36" w:rsidRPr="0082174E" w:rsidRDefault="007250C2" w:rsidP="000D4D7A">
      <w:pPr>
        <w:pStyle w:val="Bezriadkovania"/>
        <w:numPr>
          <w:ilvl w:val="0"/>
          <w:numId w:val="4"/>
        </w:numPr>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Zmluvné strany sa dohodli na nájomnom vo výške </w:t>
      </w:r>
      <w:r w:rsidR="007A09C8" w:rsidRPr="002B0C34">
        <w:rPr>
          <w:rFonts w:ascii="Times New Roman" w:hAnsi="Times New Roman" w:cs="Times New Roman"/>
          <w:b/>
          <w:bCs/>
          <w:sz w:val="21"/>
          <w:szCs w:val="21"/>
        </w:rPr>
        <w:t>125</w:t>
      </w:r>
      <w:r w:rsidR="00045D4E" w:rsidRPr="0082174E">
        <w:rPr>
          <w:rFonts w:ascii="Times New Roman" w:hAnsi="Times New Roman" w:cs="Times New Roman"/>
          <w:b/>
          <w:bCs/>
          <w:sz w:val="21"/>
          <w:szCs w:val="21"/>
        </w:rPr>
        <w:t xml:space="preserve"> EUR</w:t>
      </w:r>
      <w:r w:rsidR="007A09C8" w:rsidRPr="0082174E">
        <w:rPr>
          <w:rFonts w:ascii="Times New Roman" w:hAnsi="Times New Roman" w:cs="Times New Roman"/>
          <w:b/>
          <w:bCs/>
          <w:sz w:val="21"/>
          <w:szCs w:val="21"/>
        </w:rPr>
        <w:t xml:space="preserve"> bez DPH</w:t>
      </w:r>
      <w:r w:rsidR="00045D4E" w:rsidRPr="0082174E">
        <w:rPr>
          <w:rFonts w:ascii="Times New Roman" w:hAnsi="Times New Roman" w:cs="Times New Roman"/>
          <w:b/>
          <w:bCs/>
          <w:sz w:val="21"/>
          <w:szCs w:val="21"/>
        </w:rPr>
        <w:t>/</w:t>
      </w:r>
      <w:r w:rsidR="005D1C54" w:rsidRPr="0082174E">
        <w:rPr>
          <w:rFonts w:ascii="Times New Roman" w:hAnsi="Times New Roman" w:cs="Times New Roman"/>
          <w:b/>
          <w:bCs/>
          <w:sz w:val="21"/>
          <w:szCs w:val="21"/>
        </w:rPr>
        <w:t>predajný stôl/</w:t>
      </w:r>
      <w:r w:rsidR="007A09C8" w:rsidRPr="0082174E">
        <w:rPr>
          <w:rFonts w:ascii="Times New Roman" w:hAnsi="Times New Roman" w:cs="Times New Roman"/>
          <w:b/>
          <w:bCs/>
          <w:sz w:val="21"/>
          <w:szCs w:val="21"/>
        </w:rPr>
        <w:t>doba nájmu</w:t>
      </w:r>
      <w:r w:rsidR="00045D4E" w:rsidRPr="0082174E">
        <w:rPr>
          <w:rFonts w:ascii="Times New Roman" w:hAnsi="Times New Roman" w:cs="Times New Roman"/>
          <w:sz w:val="21"/>
          <w:szCs w:val="21"/>
        </w:rPr>
        <w:t>.</w:t>
      </w:r>
      <w:r w:rsidR="007A09C8" w:rsidRPr="0082174E">
        <w:rPr>
          <w:rFonts w:ascii="Times New Roman" w:hAnsi="Times New Roman" w:cs="Times New Roman"/>
          <w:sz w:val="21"/>
          <w:szCs w:val="21"/>
        </w:rPr>
        <w:t xml:space="preserve"> K nájomnému bude pripočítaná DPH v zmysle platných právnych predpisov.</w:t>
      </w:r>
      <w:r w:rsidRPr="0082174E">
        <w:rPr>
          <w:rFonts w:ascii="Times New Roman" w:hAnsi="Times New Roman" w:cs="Times New Roman"/>
          <w:sz w:val="21"/>
          <w:szCs w:val="21"/>
        </w:rPr>
        <w:t xml:space="preserve"> </w:t>
      </w:r>
      <w:r w:rsidR="00045D4E" w:rsidRPr="0082174E">
        <w:rPr>
          <w:rFonts w:ascii="Times New Roman" w:hAnsi="Times New Roman" w:cs="Times New Roman"/>
          <w:sz w:val="21"/>
          <w:szCs w:val="21"/>
        </w:rPr>
        <w:t>Nájomné v zmysle tohto bodu článku Zmluvy je stanovené v súlade s Cenníkom Mestského trhu schváleného primátorom Mesta Trnav</w:t>
      </w:r>
      <w:r w:rsidR="00E73F36" w:rsidRPr="0082174E">
        <w:rPr>
          <w:rFonts w:ascii="Times New Roman" w:hAnsi="Times New Roman" w:cs="Times New Roman"/>
          <w:sz w:val="21"/>
          <w:szCs w:val="21"/>
        </w:rPr>
        <w:t>a.</w:t>
      </w:r>
      <w:r w:rsidR="007A2EBF" w:rsidRPr="0082174E">
        <w:rPr>
          <w:rFonts w:ascii="Times New Roman" w:hAnsi="Times New Roman" w:cs="Times New Roman"/>
          <w:sz w:val="21"/>
          <w:szCs w:val="21"/>
        </w:rPr>
        <w:t xml:space="preserve"> Nájomné v zmysle tohto bodu článku </w:t>
      </w:r>
      <w:r w:rsidR="009E48B4" w:rsidRPr="0082174E">
        <w:rPr>
          <w:rFonts w:ascii="Times New Roman" w:hAnsi="Times New Roman" w:cs="Times New Roman"/>
          <w:sz w:val="21"/>
          <w:szCs w:val="21"/>
        </w:rPr>
        <w:t xml:space="preserve">Zmluvy nenahrádza úhradu finančného plnenia za poskytnuté služby, uhrádzané </w:t>
      </w:r>
      <w:r w:rsidR="0083507B" w:rsidRPr="0082174E">
        <w:rPr>
          <w:rFonts w:ascii="Times New Roman" w:hAnsi="Times New Roman" w:cs="Times New Roman"/>
          <w:sz w:val="21"/>
          <w:szCs w:val="21"/>
        </w:rPr>
        <w:t>v predajný deň Mestského trhu, ktoré sa vyberá v súlade s Cenníkom Mestského trhu schváleného primátorom Mesta Trnava a</w:t>
      </w:r>
      <w:r w:rsidR="00634E1C" w:rsidRPr="0082174E">
        <w:rPr>
          <w:rFonts w:ascii="Times New Roman" w:hAnsi="Times New Roman" w:cs="Times New Roman"/>
          <w:sz w:val="21"/>
          <w:szCs w:val="21"/>
        </w:rPr>
        <w:t> VZN o mestskom trhu.</w:t>
      </w:r>
    </w:p>
    <w:p w14:paraId="560F051E" w14:textId="62FAB37F" w:rsidR="007A09C8" w:rsidRPr="0082174E" w:rsidRDefault="007250C2" w:rsidP="000D4D7A">
      <w:pPr>
        <w:pStyle w:val="Bezriadkovania"/>
        <w:numPr>
          <w:ilvl w:val="0"/>
          <w:numId w:val="4"/>
        </w:numPr>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Nájomné sa </w:t>
      </w:r>
      <w:r w:rsidR="00E73F36" w:rsidRPr="0082174E">
        <w:rPr>
          <w:rFonts w:ascii="Times New Roman" w:hAnsi="Times New Roman" w:cs="Times New Roman"/>
          <w:sz w:val="21"/>
          <w:szCs w:val="21"/>
        </w:rPr>
        <w:t>uhrádza</w:t>
      </w:r>
      <w:r w:rsidRPr="0082174E">
        <w:rPr>
          <w:rFonts w:ascii="Times New Roman" w:hAnsi="Times New Roman" w:cs="Times New Roman"/>
          <w:sz w:val="21"/>
          <w:szCs w:val="21"/>
        </w:rPr>
        <w:t xml:space="preserve"> na základe </w:t>
      </w:r>
      <w:r w:rsidR="00794F50" w:rsidRPr="0082174E">
        <w:rPr>
          <w:rFonts w:ascii="Times New Roman" w:hAnsi="Times New Roman" w:cs="Times New Roman"/>
          <w:sz w:val="21"/>
          <w:szCs w:val="21"/>
        </w:rPr>
        <w:t>faktúry vystavenej bezodkladne po podpise Zmluvy prenajímateľom</w:t>
      </w:r>
      <w:r w:rsidR="00E73F36" w:rsidRPr="0082174E">
        <w:rPr>
          <w:rFonts w:ascii="Times New Roman" w:hAnsi="Times New Roman" w:cs="Times New Roman"/>
          <w:sz w:val="21"/>
          <w:szCs w:val="21"/>
        </w:rPr>
        <w:t xml:space="preserve">, </w:t>
      </w:r>
      <w:r w:rsidR="00794F50" w:rsidRPr="0082174E">
        <w:rPr>
          <w:rFonts w:ascii="Times New Roman" w:hAnsi="Times New Roman" w:cs="Times New Roman"/>
          <w:sz w:val="21"/>
          <w:szCs w:val="21"/>
        </w:rPr>
        <w:t>so splatnosťou 14 dní.</w:t>
      </w:r>
      <w:r w:rsidR="00794F50" w:rsidRPr="0082174E">
        <w:rPr>
          <w:rFonts w:ascii="Times New Roman" w:eastAsia="Times New Roman" w:hAnsi="Times New Roman" w:cs="Times New Roman"/>
          <w:sz w:val="21"/>
          <w:szCs w:val="21"/>
          <w:lang w:eastAsia="cs-CZ"/>
        </w:rPr>
        <w:t xml:space="preserve"> Za deň zaplatenia nájomného sa považuje deň pripísania peňažných prostriedkov na účet prenajímateľa.</w:t>
      </w:r>
      <w:r w:rsidR="007A09C8" w:rsidRPr="0082174E">
        <w:rPr>
          <w:rFonts w:ascii="Times New Roman" w:eastAsia="Times New Roman" w:hAnsi="Times New Roman" w:cs="Times New Roman"/>
          <w:sz w:val="21"/>
          <w:szCs w:val="21"/>
          <w:lang w:eastAsia="cs-CZ"/>
        </w:rPr>
        <w:t xml:space="preserve"> Nájomca je oprávnený uhradiť faktúru opísanú v prvej vete tohto bodu článku Zmluvy jednorazovo alebo prostredníctvom dvoch splátok so splatnosťou prvej splátky ku dňu podpisu tejto zmluvy a druhej splátky ku dňu 30.4. príslušného kalendárneho roka.</w:t>
      </w:r>
      <w:r w:rsidR="000D4D7A" w:rsidRPr="0082174E">
        <w:rPr>
          <w:rFonts w:ascii="Times New Roman" w:eastAsia="Times New Roman" w:hAnsi="Times New Roman" w:cs="Times New Roman"/>
          <w:sz w:val="21"/>
          <w:szCs w:val="21"/>
          <w:lang w:eastAsia="cs-CZ"/>
        </w:rPr>
        <w:t xml:space="preserve"> Spôsob úhrady formou splátok oznámi nájomca prenajímateľovi písomne najneskôr v okamihu podpisu tejto Zmluvy.</w:t>
      </w:r>
    </w:p>
    <w:p w14:paraId="16DA1B14" w14:textId="49B2AD0D" w:rsidR="007A09C8" w:rsidRPr="0082174E" w:rsidRDefault="007A09C8" w:rsidP="000D4D7A">
      <w:pPr>
        <w:pStyle w:val="Bezriadkovania"/>
        <w:numPr>
          <w:ilvl w:val="0"/>
          <w:numId w:val="4"/>
        </w:numPr>
        <w:ind w:left="0" w:right="-307"/>
        <w:jc w:val="both"/>
        <w:rPr>
          <w:rFonts w:ascii="Times New Roman" w:hAnsi="Times New Roman" w:cs="Times New Roman"/>
          <w:sz w:val="21"/>
          <w:szCs w:val="21"/>
        </w:rPr>
      </w:pPr>
      <w:r w:rsidRPr="0082174E">
        <w:rPr>
          <w:rFonts w:ascii="Times New Roman" w:hAnsi="Times New Roman" w:cs="Times New Roman"/>
          <w:sz w:val="21"/>
          <w:szCs w:val="21"/>
        </w:rPr>
        <w:t>Všetky platby podľa Zmluvy uhradí nájomca vkladom do pokladne prenajímateľa alebo prevodom na účet prenajímateľa uvedený v článku I. Zmluvy, pokiaľ prenajímateľ neuvedie nájomcovi iný účet (napríklad vo faktúre).</w:t>
      </w:r>
    </w:p>
    <w:p w14:paraId="7CB9E664" w14:textId="6B00C798" w:rsidR="00794F50" w:rsidRPr="0082174E" w:rsidRDefault="00794F50" w:rsidP="000D4D7A">
      <w:pPr>
        <w:pStyle w:val="Bezriadkovania"/>
        <w:numPr>
          <w:ilvl w:val="0"/>
          <w:numId w:val="4"/>
        </w:numPr>
        <w:ind w:left="0" w:right="-307"/>
        <w:jc w:val="both"/>
        <w:rPr>
          <w:rFonts w:ascii="Times New Roman" w:hAnsi="Times New Roman" w:cs="Times New Roman"/>
          <w:sz w:val="21"/>
          <w:szCs w:val="21"/>
        </w:rPr>
      </w:pPr>
      <w:r w:rsidRPr="0082174E">
        <w:rPr>
          <w:rFonts w:ascii="Times New Roman" w:hAnsi="Times New Roman" w:cs="Times New Roman"/>
          <w:sz w:val="21"/>
          <w:szCs w:val="21"/>
        </w:rPr>
        <w:t>Nájomca berie na vedomie, že predmet nájmu mu bude sprístupnený až po úplnom zaplatení nájomného v súlade so Zmluvou</w:t>
      </w:r>
      <w:r w:rsidR="000D4D7A" w:rsidRPr="0082174E">
        <w:rPr>
          <w:rFonts w:ascii="Times New Roman" w:hAnsi="Times New Roman" w:cs="Times New Roman"/>
          <w:sz w:val="21"/>
          <w:szCs w:val="21"/>
        </w:rPr>
        <w:t xml:space="preserve"> alebo </w:t>
      </w:r>
      <w:r w:rsidR="007A09C8" w:rsidRPr="0082174E">
        <w:rPr>
          <w:rFonts w:ascii="Times New Roman" w:hAnsi="Times New Roman" w:cs="Times New Roman"/>
          <w:sz w:val="21"/>
          <w:szCs w:val="21"/>
        </w:rPr>
        <w:t xml:space="preserve">po uhradení prvej splátky nájomného </w:t>
      </w:r>
      <w:r w:rsidR="000D4D7A" w:rsidRPr="0082174E">
        <w:rPr>
          <w:rFonts w:ascii="Times New Roman" w:hAnsi="Times New Roman" w:cs="Times New Roman"/>
          <w:sz w:val="21"/>
          <w:szCs w:val="21"/>
        </w:rPr>
        <w:t>upravenej v bode 2 tohto článku Zmluvy</w:t>
      </w:r>
      <w:r w:rsidRPr="0082174E">
        <w:rPr>
          <w:rFonts w:ascii="Times New Roman" w:hAnsi="Times New Roman" w:cs="Times New Roman"/>
          <w:sz w:val="21"/>
          <w:szCs w:val="21"/>
        </w:rPr>
        <w:t>.</w:t>
      </w:r>
    </w:p>
    <w:p w14:paraId="25F1A894" w14:textId="42DD0869" w:rsidR="002E6821" w:rsidRPr="0082174E" w:rsidRDefault="002E6821" w:rsidP="000D4D7A">
      <w:pPr>
        <w:pStyle w:val="Bezriadkovania"/>
        <w:ind w:right="-307"/>
        <w:jc w:val="both"/>
        <w:rPr>
          <w:rFonts w:ascii="Times New Roman" w:hAnsi="Times New Roman" w:cs="Times New Roman"/>
          <w:sz w:val="21"/>
          <w:szCs w:val="21"/>
        </w:rPr>
      </w:pPr>
    </w:p>
    <w:p w14:paraId="002E6BC2" w14:textId="328E9839" w:rsidR="002E6821" w:rsidRPr="0082174E" w:rsidRDefault="002E6821" w:rsidP="000D4D7A">
      <w:pPr>
        <w:pStyle w:val="Bezriadkovania"/>
        <w:ind w:right="-307"/>
        <w:jc w:val="center"/>
        <w:rPr>
          <w:rFonts w:ascii="Times New Roman" w:hAnsi="Times New Roman" w:cs="Times New Roman"/>
          <w:b/>
          <w:sz w:val="21"/>
          <w:szCs w:val="21"/>
        </w:rPr>
      </w:pPr>
      <w:r w:rsidRPr="0082174E">
        <w:rPr>
          <w:rFonts w:ascii="Times New Roman" w:hAnsi="Times New Roman" w:cs="Times New Roman"/>
          <w:b/>
          <w:sz w:val="21"/>
          <w:szCs w:val="21"/>
        </w:rPr>
        <w:t>VI</w:t>
      </w:r>
      <w:r w:rsidR="00E73F36" w:rsidRPr="0082174E">
        <w:rPr>
          <w:rFonts w:ascii="Times New Roman" w:hAnsi="Times New Roman" w:cs="Times New Roman"/>
          <w:b/>
          <w:sz w:val="21"/>
          <w:szCs w:val="21"/>
        </w:rPr>
        <w:t xml:space="preserve">. </w:t>
      </w:r>
      <w:r w:rsidRPr="0082174E">
        <w:rPr>
          <w:rFonts w:ascii="Times New Roman" w:hAnsi="Times New Roman" w:cs="Times New Roman"/>
          <w:b/>
          <w:sz w:val="21"/>
          <w:szCs w:val="21"/>
        </w:rPr>
        <w:t>Práva a povinnosti zmluvných strán</w:t>
      </w:r>
    </w:p>
    <w:p w14:paraId="35975934" w14:textId="77777777" w:rsidR="00640A0D" w:rsidRPr="0082174E" w:rsidRDefault="00640A0D" w:rsidP="000D4D7A">
      <w:pPr>
        <w:autoSpaceDE w:val="0"/>
        <w:autoSpaceDN w:val="0"/>
        <w:adjustRightInd w:val="0"/>
        <w:spacing w:after="0" w:line="240" w:lineRule="auto"/>
        <w:ind w:right="-307"/>
        <w:jc w:val="both"/>
        <w:rPr>
          <w:rFonts w:ascii="Times New Roman" w:hAnsi="Times New Roman" w:cs="Times New Roman"/>
          <w:sz w:val="21"/>
          <w:szCs w:val="21"/>
        </w:rPr>
      </w:pPr>
    </w:p>
    <w:p w14:paraId="0094D8D3" w14:textId="694EBD3D" w:rsidR="00ED1F69" w:rsidRPr="0082174E" w:rsidRDefault="00007415" w:rsidP="000D4D7A">
      <w:pPr>
        <w:pStyle w:val="Odsekzoznamu"/>
        <w:numPr>
          <w:ilvl w:val="0"/>
          <w:numId w:val="5"/>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b/>
          <w:bCs/>
          <w:sz w:val="21"/>
          <w:szCs w:val="21"/>
        </w:rPr>
        <w:t>Prenajímateľ je povinný</w:t>
      </w:r>
      <w:r w:rsidR="00ED1F69" w:rsidRPr="0082174E">
        <w:rPr>
          <w:rFonts w:ascii="Times New Roman" w:hAnsi="Times New Roman" w:cs="Times New Roman"/>
          <w:b/>
          <w:bCs/>
          <w:sz w:val="21"/>
          <w:szCs w:val="21"/>
        </w:rPr>
        <w:t>:</w:t>
      </w:r>
    </w:p>
    <w:p w14:paraId="1884D978" w14:textId="77777777" w:rsidR="00B01AC0" w:rsidRPr="0082174E" w:rsidRDefault="00007415" w:rsidP="000D4D7A">
      <w:pPr>
        <w:pStyle w:val="Odsekzoznamu"/>
        <w:numPr>
          <w:ilvl w:val="0"/>
          <w:numId w:val="15"/>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prenechať nájomcovi </w:t>
      </w:r>
      <w:r w:rsidR="00640A0D" w:rsidRPr="0082174E">
        <w:rPr>
          <w:rFonts w:ascii="Times New Roman" w:hAnsi="Times New Roman" w:cs="Times New Roman"/>
          <w:sz w:val="21"/>
          <w:szCs w:val="21"/>
        </w:rPr>
        <w:t>predmet nájmu</w:t>
      </w:r>
      <w:r w:rsidRPr="0082174E">
        <w:rPr>
          <w:rFonts w:ascii="Times New Roman" w:hAnsi="Times New Roman" w:cs="Times New Roman"/>
          <w:sz w:val="21"/>
          <w:szCs w:val="21"/>
        </w:rPr>
        <w:t xml:space="preserve"> v stave spôsobilom na dohodnuté užívanie</w:t>
      </w:r>
      <w:r w:rsidR="00B01AC0" w:rsidRPr="0082174E">
        <w:rPr>
          <w:rFonts w:ascii="Times New Roman" w:hAnsi="Times New Roman" w:cs="Times New Roman"/>
          <w:sz w:val="21"/>
          <w:szCs w:val="21"/>
        </w:rPr>
        <w:t>;</w:t>
      </w:r>
    </w:p>
    <w:p w14:paraId="26918343" w14:textId="5FE98655" w:rsidR="00007415" w:rsidRPr="0082174E" w:rsidRDefault="00B01AC0" w:rsidP="000D4D7A">
      <w:pPr>
        <w:pStyle w:val="Odsekzoznamu"/>
        <w:numPr>
          <w:ilvl w:val="0"/>
          <w:numId w:val="15"/>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bCs/>
          <w:spacing w:val="6"/>
          <w:sz w:val="21"/>
          <w:szCs w:val="21"/>
        </w:rPr>
        <w:t>informovať nájomcu o presnej lokalite konania Mestského trhu v daný predajný deň v súlade s článkom II. bod 1 Zmluvy bezodkladne, najneskôr 2 dni pred daným predajným dňom Mestského trhu, pokiaľ sa zmluvné strany nedohodli inak.</w:t>
      </w:r>
      <w:r w:rsidR="00007415" w:rsidRPr="0082174E">
        <w:rPr>
          <w:rFonts w:ascii="Times New Roman" w:hAnsi="Times New Roman" w:cs="Times New Roman"/>
          <w:sz w:val="21"/>
          <w:szCs w:val="21"/>
        </w:rPr>
        <w:t xml:space="preserve"> </w:t>
      </w:r>
    </w:p>
    <w:p w14:paraId="30F3F1E2" w14:textId="5F85C1FD" w:rsidR="00640A0D" w:rsidRPr="0082174E" w:rsidRDefault="00640A0D" w:rsidP="000D4D7A">
      <w:pPr>
        <w:pStyle w:val="Odsekzoznamu"/>
        <w:numPr>
          <w:ilvl w:val="0"/>
          <w:numId w:val="5"/>
        </w:numPr>
        <w:autoSpaceDE w:val="0"/>
        <w:autoSpaceDN w:val="0"/>
        <w:adjustRightInd w:val="0"/>
        <w:spacing w:after="0" w:line="240" w:lineRule="auto"/>
        <w:ind w:left="0" w:right="-307"/>
        <w:jc w:val="both"/>
        <w:rPr>
          <w:rFonts w:ascii="Times New Roman" w:hAnsi="Times New Roman" w:cs="Times New Roman"/>
          <w:b/>
          <w:bCs/>
          <w:sz w:val="21"/>
          <w:szCs w:val="21"/>
        </w:rPr>
      </w:pPr>
      <w:r w:rsidRPr="0082174E">
        <w:rPr>
          <w:rFonts w:ascii="Times New Roman" w:hAnsi="Times New Roman" w:cs="Times New Roman"/>
          <w:b/>
          <w:bCs/>
          <w:sz w:val="21"/>
          <w:szCs w:val="21"/>
        </w:rPr>
        <w:t xml:space="preserve">Nájomca je povinný: </w:t>
      </w:r>
    </w:p>
    <w:p w14:paraId="296FEB77" w14:textId="6D782EB4" w:rsidR="00640A0D" w:rsidRPr="0082174E" w:rsidRDefault="00640A0D" w:rsidP="000D4D7A">
      <w:pPr>
        <w:pStyle w:val="Odsekzoznamu"/>
        <w:numPr>
          <w:ilvl w:val="0"/>
          <w:numId w:val="6"/>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užívať predmet nájmu v súlade s touto Zmluvou, Povolením vydaným </w:t>
      </w:r>
      <w:r w:rsidR="00630690" w:rsidRPr="0082174E">
        <w:rPr>
          <w:rFonts w:ascii="Times New Roman" w:hAnsi="Times New Roman" w:cs="Times New Roman"/>
          <w:sz w:val="21"/>
          <w:szCs w:val="21"/>
        </w:rPr>
        <w:t>Mestom Trnava</w:t>
      </w:r>
      <w:r w:rsidRPr="0082174E">
        <w:rPr>
          <w:rFonts w:ascii="Times New Roman" w:hAnsi="Times New Roman" w:cs="Times New Roman"/>
          <w:sz w:val="21"/>
          <w:szCs w:val="21"/>
        </w:rPr>
        <w:t xml:space="preserve">, </w:t>
      </w:r>
      <w:r w:rsidR="00C0438E" w:rsidRPr="0082174E">
        <w:rPr>
          <w:rFonts w:ascii="Times New Roman" w:hAnsi="Times New Roman" w:cs="Times New Roman"/>
          <w:sz w:val="21"/>
          <w:szCs w:val="21"/>
        </w:rPr>
        <w:t xml:space="preserve">Trhovým poriadkom Mestského trhu (ďalej len „Trhový poriadok“), ktorý je upravený vo </w:t>
      </w:r>
      <w:r w:rsidRPr="0082174E">
        <w:rPr>
          <w:rFonts w:ascii="Times New Roman" w:hAnsi="Times New Roman" w:cs="Times New Roman"/>
          <w:sz w:val="21"/>
          <w:szCs w:val="21"/>
        </w:rPr>
        <w:t xml:space="preserve">VZN o mestskom trhu a právnymi predpismi Slovenskej republiky platnými v čase podpisu </w:t>
      </w:r>
      <w:r w:rsidR="000F2AA4" w:rsidRPr="0082174E">
        <w:rPr>
          <w:rFonts w:ascii="Times New Roman" w:hAnsi="Times New Roman" w:cs="Times New Roman"/>
          <w:sz w:val="21"/>
          <w:szCs w:val="21"/>
        </w:rPr>
        <w:t>Zmluvy</w:t>
      </w:r>
      <w:r w:rsidRPr="0082174E">
        <w:rPr>
          <w:rFonts w:ascii="Times New Roman" w:hAnsi="Times New Roman" w:cs="Times New Roman"/>
          <w:sz w:val="21"/>
          <w:szCs w:val="21"/>
        </w:rPr>
        <w:t xml:space="preserve"> ako aj po ich novelizácii.</w:t>
      </w:r>
      <w:r w:rsidR="00C0438E" w:rsidRPr="0082174E">
        <w:rPr>
          <w:rFonts w:ascii="Times New Roman" w:hAnsi="Times New Roman" w:cs="Times New Roman"/>
          <w:sz w:val="21"/>
          <w:szCs w:val="21"/>
        </w:rPr>
        <w:t xml:space="preserve"> VZN o mestskom trhu tvorí prílohu Zmluvy;</w:t>
      </w:r>
    </w:p>
    <w:p w14:paraId="0BCCE52A" w14:textId="1EB2B94E" w:rsidR="00640A0D" w:rsidRPr="0082174E" w:rsidRDefault="00C0438E" w:rsidP="000D4D7A">
      <w:pPr>
        <w:pStyle w:val="Odsekzoznamu"/>
        <w:numPr>
          <w:ilvl w:val="0"/>
          <w:numId w:val="6"/>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dodržiavať Trhový poriadok a riadiť sa Trhovým poriadkom;</w:t>
      </w:r>
    </w:p>
    <w:p w14:paraId="497B9B36" w14:textId="5F597677" w:rsidR="00C13677" w:rsidRPr="0082174E" w:rsidRDefault="00C13677" w:rsidP="000D4D7A">
      <w:pPr>
        <w:pStyle w:val="Odsekzoznamu"/>
        <w:numPr>
          <w:ilvl w:val="0"/>
          <w:numId w:val="6"/>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nahlásiť svoju účasť </w:t>
      </w:r>
      <w:r w:rsidR="003008B6" w:rsidRPr="0082174E">
        <w:rPr>
          <w:rFonts w:ascii="Times New Roman" w:hAnsi="Times New Roman" w:cs="Times New Roman"/>
          <w:sz w:val="21"/>
          <w:szCs w:val="21"/>
        </w:rPr>
        <w:t xml:space="preserve">na predaji </w:t>
      </w:r>
      <w:r w:rsidR="00421714" w:rsidRPr="0082174E">
        <w:rPr>
          <w:rFonts w:ascii="Times New Roman" w:hAnsi="Times New Roman" w:cs="Times New Roman"/>
          <w:sz w:val="21"/>
          <w:szCs w:val="21"/>
        </w:rPr>
        <w:t>v jednotlivých dňoch</w:t>
      </w:r>
      <w:r w:rsidR="00BE3FBC" w:rsidRPr="0082174E">
        <w:rPr>
          <w:rFonts w:ascii="Times New Roman" w:hAnsi="Times New Roman" w:cs="Times New Roman"/>
          <w:sz w:val="21"/>
          <w:szCs w:val="21"/>
        </w:rPr>
        <w:t xml:space="preserve"> konania</w:t>
      </w:r>
      <w:r w:rsidRPr="0082174E">
        <w:rPr>
          <w:rFonts w:ascii="Times New Roman" w:hAnsi="Times New Roman" w:cs="Times New Roman"/>
          <w:sz w:val="21"/>
          <w:szCs w:val="21"/>
        </w:rPr>
        <w:t xml:space="preserve"> Mestského </w:t>
      </w:r>
      <w:r w:rsidR="00B01975" w:rsidRPr="0082174E">
        <w:rPr>
          <w:rFonts w:ascii="Times New Roman" w:hAnsi="Times New Roman" w:cs="Times New Roman"/>
          <w:sz w:val="21"/>
          <w:szCs w:val="21"/>
        </w:rPr>
        <w:t xml:space="preserve">trhu prenajímateľovi, najneskôr </w:t>
      </w:r>
      <w:r w:rsidR="00AA285B" w:rsidRPr="0082174E">
        <w:rPr>
          <w:rFonts w:ascii="Times New Roman" w:hAnsi="Times New Roman" w:cs="Times New Roman"/>
          <w:sz w:val="21"/>
          <w:szCs w:val="21"/>
        </w:rPr>
        <w:t>48</w:t>
      </w:r>
      <w:r w:rsidR="0041281A" w:rsidRPr="0082174E">
        <w:rPr>
          <w:rFonts w:ascii="Times New Roman" w:hAnsi="Times New Roman" w:cs="Times New Roman"/>
          <w:sz w:val="21"/>
          <w:szCs w:val="21"/>
        </w:rPr>
        <w:t xml:space="preserve"> hodín pred konaním príslušného Mestského trhu</w:t>
      </w:r>
      <w:r w:rsidR="00D44D32" w:rsidRPr="0082174E">
        <w:rPr>
          <w:rFonts w:ascii="Times New Roman" w:hAnsi="Times New Roman" w:cs="Times New Roman"/>
          <w:sz w:val="21"/>
          <w:szCs w:val="21"/>
        </w:rPr>
        <w:t>, resp. podľa pokynov správy Mestského trhu.</w:t>
      </w:r>
      <w:r w:rsidR="0041281A" w:rsidRPr="0082174E">
        <w:rPr>
          <w:rFonts w:ascii="Times New Roman" w:hAnsi="Times New Roman" w:cs="Times New Roman"/>
          <w:sz w:val="21"/>
          <w:szCs w:val="21"/>
        </w:rPr>
        <w:t xml:space="preserve"> </w:t>
      </w:r>
      <w:r w:rsidR="00421714" w:rsidRPr="0082174E">
        <w:rPr>
          <w:rFonts w:ascii="Times New Roman" w:hAnsi="Times New Roman" w:cs="Times New Roman"/>
          <w:sz w:val="21"/>
          <w:szCs w:val="21"/>
        </w:rPr>
        <w:t xml:space="preserve">Nahlásenie účasti v zmysle prvej vety vyžaduje prenajímateľ z dôvodu </w:t>
      </w:r>
      <w:r w:rsidR="00EA2C85" w:rsidRPr="0082174E">
        <w:rPr>
          <w:rFonts w:ascii="Times New Roman" w:hAnsi="Times New Roman" w:cs="Times New Roman"/>
          <w:sz w:val="21"/>
          <w:szCs w:val="21"/>
        </w:rPr>
        <w:t>včasného organizačného zabezpečenia predajných stolov ako aj ich optimálne rozmiestnenie;</w:t>
      </w:r>
    </w:p>
    <w:p w14:paraId="11A3F41F" w14:textId="5F38C8D4" w:rsidR="00C0438E" w:rsidRPr="0082174E" w:rsidRDefault="00C0438E" w:rsidP="000D4D7A">
      <w:pPr>
        <w:pStyle w:val="Odsekzoznamu"/>
        <w:numPr>
          <w:ilvl w:val="0"/>
          <w:numId w:val="6"/>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na predaj, rozmiestnenie a uskladnenie tovaru užívať výhradne predmet nájmu</w:t>
      </w:r>
      <w:r w:rsidR="00737163" w:rsidRPr="0082174E">
        <w:rPr>
          <w:rFonts w:ascii="Times New Roman" w:hAnsi="Times New Roman" w:cs="Times New Roman"/>
          <w:sz w:val="21"/>
          <w:szCs w:val="21"/>
        </w:rPr>
        <w:t xml:space="preserve">. Predaj tovaru </w:t>
      </w:r>
      <w:r w:rsidR="000E3DE8" w:rsidRPr="0082174E">
        <w:rPr>
          <w:rFonts w:ascii="Times New Roman" w:hAnsi="Times New Roman" w:cs="Times New Roman"/>
          <w:sz w:val="21"/>
          <w:szCs w:val="21"/>
        </w:rPr>
        <w:t>mimo predmetu nájmu je zakázaný</w:t>
      </w:r>
      <w:r w:rsidR="000D6187" w:rsidRPr="0082174E">
        <w:rPr>
          <w:rFonts w:ascii="Times New Roman" w:hAnsi="Times New Roman" w:cs="Times New Roman"/>
          <w:sz w:val="21"/>
          <w:szCs w:val="21"/>
        </w:rPr>
        <w:t>;</w:t>
      </w:r>
    </w:p>
    <w:p w14:paraId="168F5084" w14:textId="5615997B" w:rsidR="00C0438E" w:rsidRPr="0082174E" w:rsidRDefault="00C0438E" w:rsidP="000D4D7A">
      <w:pPr>
        <w:pStyle w:val="Odsekzoznamu"/>
        <w:numPr>
          <w:ilvl w:val="0"/>
          <w:numId w:val="6"/>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označiť predmet nájmu identifikačnými údajmi nájomcu</w:t>
      </w:r>
      <w:r w:rsidR="000D6187" w:rsidRPr="0082174E">
        <w:rPr>
          <w:rFonts w:ascii="Times New Roman" w:hAnsi="Times New Roman" w:cs="Times New Roman"/>
          <w:sz w:val="21"/>
          <w:szCs w:val="21"/>
        </w:rPr>
        <w:t xml:space="preserve">. Prípadné bližšie </w:t>
      </w:r>
      <w:r w:rsidR="007A6350" w:rsidRPr="0082174E">
        <w:rPr>
          <w:rFonts w:ascii="Times New Roman" w:hAnsi="Times New Roman" w:cs="Times New Roman"/>
          <w:sz w:val="21"/>
          <w:szCs w:val="21"/>
        </w:rPr>
        <w:t>vyšpecifikovanie označenia nájomcu nad rámec zákona a VZN o</w:t>
      </w:r>
      <w:r w:rsidR="0017647A" w:rsidRPr="0082174E">
        <w:rPr>
          <w:rFonts w:ascii="Times New Roman" w:hAnsi="Times New Roman" w:cs="Times New Roman"/>
          <w:sz w:val="21"/>
          <w:szCs w:val="21"/>
        </w:rPr>
        <w:t> mestskom trhu určí Mesto Trnava;</w:t>
      </w:r>
    </w:p>
    <w:p w14:paraId="5ABA8E10" w14:textId="37E41B3B" w:rsidR="00C0438E" w:rsidRPr="0082174E" w:rsidRDefault="00C0438E" w:rsidP="000D4D7A">
      <w:pPr>
        <w:pStyle w:val="Odsekzoznamu"/>
        <w:numPr>
          <w:ilvl w:val="0"/>
          <w:numId w:val="6"/>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zreteľne označiť na predmete nájmu predávaný tovar a jeho cenu;</w:t>
      </w:r>
    </w:p>
    <w:p w14:paraId="44F569CB" w14:textId="6B439208" w:rsidR="00C0438E" w:rsidRPr="0082174E" w:rsidRDefault="00C0438E" w:rsidP="000D4D7A">
      <w:pPr>
        <w:pStyle w:val="Odsekzoznamu"/>
        <w:numPr>
          <w:ilvl w:val="0"/>
          <w:numId w:val="6"/>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starať sa o predmet nájmu a užívať ho tak, aby na ňom nevznikla škoda, v opačnom prípade nájomca zodpovedá za škody, ktoré zanedbaním tejto povinnosti spôsobil</w:t>
      </w:r>
      <w:r w:rsidR="00CB61E1" w:rsidRPr="0082174E">
        <w:rPr>
          <w:rFonts w:ascii="Times New Roman" w:hAnsi="Times New Roman" w:cs="Times New Roman"/>
          <w:sz w:val="21"/>
          <w:szCs w:val="21"/>
        </w:rPr>
        <w:t xml:space="preserve">. V prípade </w:t>
      </w:r>
      <w:r w:rsidR="00EE165F" w:rsidRPr="0082174E">
        <w:rPr>
          <w:rFonts w:ascii="Times New Roman" w:hAnsi="Times New Roman" w:cs="Times New Roman"/>
          <w:sz w:val="21"/>
          <w:szCs w:val="21"/>
        </w:rPr>
        <w:t xml:space="preserve">takého </w:t>
      </w:r>
      <w:r w:rsidR="00CB61E1" w:rsidRPr="0082174E">
        <w:rPr>
          <w:rFonts w:ascii="Times New Roman" w:hAnsi="Times New Roman" w:cs="Times New Roman"/>
          <w:sz w:val="21"/>
          <w:szCs w:val="21"/>
        </w:rPr>
        <w:t>poškodenia predmetu nájmu</w:t>
      </w:r>
      <w:r w:rsidR="00A919E7" w:rsidRPr="0082174E">
        <w:rPr>
          <w:rFonts w:ascii="Times New Roman" w:hAnsi="Times New Roman" w:cs="Times New Roman"/>
          <w:sz w:val="21"/>
          <w:szCs w:val="21"/>
        </w:rPr>
        <w:t xml:space="preserve">, ktorým </w:t>
      </w:r>
      <w:r w:rsidR="00EE165F" w:rsidRPr="0082174E">
        <w:rPr>
          <w:rFonts w:ascii="Times New Roman" w:hAnsi="Times New Roman" w:cs="Times New Roman"/>
          <w:sz w:val="21"/>
          <w:szCs w:val="21"/>
        </w:rPr>
        <w:t>nie je možné</w:t>
      </w:r>
      <w:r w:rsidR="00A919E7" w:rsidRPr="0082174E">
        <w:rPr>
          <w:rFonts w:ascii="Times New Roman" w:hAnsi="Times New Roman" w:cs="Times New Roman"/>
          <w:sz w:val="21"/>
          <w:szCs w:val="21"/>
        </w:rPr>
        <w:t xml:space="preserve"> predmet nájmu </w:t>
      </w:r>
      <w:r w:rsidR="00EE165F" w:rsidRPr="0082174E">
        <w:rPr>
          <w:rFonts w:ascii="Times New Roman" w:hAnsi="Times New Roman" w:cs="Times New Roman"/>
          <w:sz w:val="21"/>
          <w:szCs w:val="21"/>
        </w:rPr>
        <w:t>na</w:t>
      </w:r>
      <w:r w:rsidR="00A919E7" w:rsidRPr="0082174E">
        <w:rPr>
          <w:rFonts w:ascii="Times New Roman" w:hAnsi="Times New Roman" w:cs="Times New Roman"/>
          <w:sz w:val="21"/>
          <w:szCs w:val="21"/>
        </w:rPr>
        <w:t>ďalej užívať,</w:t>
      </w:r>
      <w:r w:rsidR="00CB61E1" w:rsidRPr="0082174E">
        <w:rPr>
          <w:rFonts w:ascii="Times New Roman" w:hAnsi="Times New Roman" w:cs="Times New Roman"/>
          <w:sz w:val="21"/>
          <w:szCs w:val="21"/>
        </w:rPr>
        <w:t xml:space="preserve"> je nájomca povinný uhradiť </w:t>
      </w:r>
      <w:r w:rsidR="00870999" w:rsidRPr="0082174E">
        <w:rPr>
          <w:rFonts w:ascii="Times New Roman" w:hAnsi="Times New Roman" w:cs="Times New Roman"/>
          <w:sz w:val="21"/>
          <w:szCs w:val="21"/>
        </w:rPr>
        <w:t xml:space="preserve">zmluvnú pokutu vo výške </w:t>
      </w:r>
      <w:r w:rsidR="006F55F5" w:rsidRPr="0082174E">
        <w:rPr>
          <w:rFonts w:ascii="Times New Roman" w:hAnsi="Times New Roman" w:cs="Times New Roman"/>
          <w:sz w:val="21"/>
          <w:szCs w:val="21"/>
        </w:rPr>
        <w:t>100</w:t>
      </w:r>
      <w:r w:rsidR="00870999" w:rsidRPr="0082174E">
        <w:rPr>
          <w:rFonts w:ascii="Times New Roman" w:hAnsi="Times New Roman" w:cs="Times New Roman"/>
          <w:sz w:val="21"/>
          <w:szCs w:val="21"/>
        </w:rPr>
        <w:t xml:space="preserve"> EUR a to bezodkladne po doručení výzvy k úhrade zo strany prenajímateľa. </w:t>
      </w:r>
      <w:r w:rsidR="001269A7" w:rsidRPr="0082174E">
        <w:rPr>
          <w:rFonts w:ascii="Times New Roman" w:hAnsi="Times New Roman" w:cs="Times New Roman"/>
          <w:sz w:val="21"/>
          <w:szCs w:val="21"/>
        </w:rPr>
        <w:t>V prípade neuhradenia zmluvnej pokuty</w:t>
      </w:r>
      <w:r w:rsidR="00870999" w:rsidRPr="0082174E">
        <w:rPr>
          <w:rFonts w:ascii="Times New Roman" w:hAnsi="Times New Roman" w:cs="Times New Roman"/>
          <w:sz w:val="21"/>
          <w:szCs w:val="21"/>
        </w:rPr>
        <w:t xml:space="preserve"> </w:t>
      </w:r>
      <w:r w:rsidR="00EA5CF2" w:rsidRPr="0082174E">
        <w:rPr>
          <w:rFonts w:ascii="Times New Roman" w:hAnsi="Times New Roman" w:cs="Times New Roman"/>
          <w:sz w:val="21"/>
          <w:szCs w:val="21"/>
        </w:rPr>
        <w:t>bude prenajímateľ oprávnený postupovať v zmysle článku VII. bod 5 Zmluvy</w:t>
      </w:r>
      <w:r w:rsidR="00AB6866" w:rsidRPr="0082174E">
        <w:rPr>
          <w:rFonts w:ascii="Times New Roman" w:hAnsi="Times New Roman" w:cs="Times New Roman"/>
          <w:sz w:val="21"/>
          <w:szCs w:val="21"/>
        </w:rPr>
        <w:t xml:space="preserve"> ako aj uplatnením si vzniknut</w:t>
      </w:r>
      <w:r w:rsidR="00137DC1" w:rsidRPr="0082174E">
        <w:rPr>
          <w:rFonts w:ascii="Times New Roman" w:hAnsi="Times New Roman" w:cs="Times New Roman"/>
          <w:sz w:val="21"/>
          <w:szCs w:val="21"/>
        </w:rPr>
        <w:t>ej</w:t>
      </w:r>
      <w:r w:rsidR="00AB6866" w:rsidRPr="0082174E">
        <w:rPr>
          <w:rFonts w:ascii="Times New Roman" w:hAnsi="Times New Roman" w:cs="Times New Roman"/>
          <w:sz w:val="21"/>
          <w:szCs w:val="21"/>
        </w:rPr>
        <w:t xml:space="preserve"> škod</w:t>
      </w:r>
      <w:r w:rsidR="00137DC1" w:rsidRPr="0082174E">
        <w:rPr>
          <w:rFonts w:ascii="Times New Roman" w:hAnsi="Times New Roman" w:cs="Times New Roman"/>
          <w:sz w:val="21"/>
          <w:szCs w:val="21"/>
        </w:rPr>
        <w:t>y</w:t>
      </w:r>
      <w:r w:rsidR="00AB6866" w:rsidRPr="0082174E">
        <w:rPr>
          <w:rFonts w:ascii="Times New Roman" w:hAnsi="Times New Roman" w:cs="Times New Roman"/>
          <w:sz w:val="21"/>
          <w:szCs w:val="21"/>
        </w:rPr>
        <w:t xml:space="preserve"> súdnou cestou</w:t>
      </w:r>
      <w:r w:rsidR="00EA5CF2" w:rsidRPr="0082174E">
        <w:rPr>
          <w:rFonts w:ascii="Times New Roman" w:hAnsi="Times New Roman" w:cs="Times New Roman"/>
          <w:sz w:val="21"/>
          <w:szCs w:val="21"/>
        </w:rPr>
        <w:t>.</w:t>
      </w:r>
    </w:p>
    <w:p w14:paraId="095B7C80" w14:textId="3821C2BF" w:rsidR="00297C8C" w:rsidRPr="0082174E" w:rsidRDefault="00297C8C" w:rsidP="000D4D7A">
      <w:pPr>
        <w:pStyle w:val="Odsekzoznamu"/>
        <w:numPr>
          <w:ilvl w:val="0"/>
          <w:numId w:val="6"/>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chrániť predmet nájmu pred poškodením, nadmerným opotrebovaním a zničením, neznehodnocovať ho nedostatočnou údržbou a zabezpečovať celkovú riadnu starostlivosť o predmet nájmu;</w:t>
      </w:r>
    </w:p>
    <w:p w14:paraId="7D1EF216" w14:textId="20C72992" w:rsidR="00297C8C" w:rsidRPr="0082174E" w:rsidRDefault="00297C8C" w:rsidP="000D4D7A">
      <w:pPr>
        <w:pStyle w:val="Odsekzoznamu"/>
        <w:numPr>
          <w:ilvl w:val="0"/>
          <w:numId w:val="6"/>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zodpovedať za užívanie predmetu nájmu v súlade s predpismi o bezpečnosti práce, o ochrane zdravia a predpismi hygieny a znáša všetky škody, ktoré vznikli porušením týchto povinností;</w:t>
      </w:r>
    </w:p>
    <w:p w14:paraId="22939FF2" w14:textId="77777777" w:rsidR="00297C8C" w:rsidRPr="0082174E" w:rsidRDefault="00297C8C" w:rsidP="000D4D7A">
      <w:pPr>
        <w:pStyle w:val="Odsekzoznamu"/>
        <w:numPr>
          <w:ilvl w:val="0"/>
          <w:numId w:val="6"/>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dodržiavať na predmete nájmu všetky povinnosti vyplývajúce zo zákona č. 314/2001 Z. z. o ochrane pred požiarmi a súvisiacich predpisov v znení neskorších predpisov a znáša všetky škody, ktoré vznikli porušením týchto povinností;</w:t>
      </w:r>
    </w:p>
    <w:p w14:paraId="13B5483B" w14:textId="2CECEFCA" w:rsidR="00297C8C" w:rsidRPr="0082174E" w:rsidRDefault="00297C8C" w:rsidP="000D4D7A">
      <w:pPr>
        <w:pStyle w:val="Odsekzoznamu"/>
        <w:numPr>
          <w:ilvl w:val="0"/>
          <w:numId w:val="6"/>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používať všetky zariadenia na predmete nájmu v súlade so všetkými právnymi predpismi, najmä v prípade, ak sú pripojené na elektrickú sieť alebo plyn. V takomto prípade, je nájomca povinný mať k dispozícii vždy platné revízne správy potvrdené príslušným revíznym technikom. Nájomca znáša všetky škody, ktoré vznikli porušením týchto povinností</w:t>
      </w:r>
      <w:r w:rsidR="00774D4B" w:rsidRPr="0082174E">
        <w:rPr>
          <w:rFonts w:ascii="Times New Roman" w:hAnsi="Times New Roman" w:cs="Times New Roman"/>
          <w:sz w:val="21"/>
          <w:szCs w:val="21"/>
        </w:rPr>
        <w:t>. Nájomca, ktorého predajné zariadenie vyžaduje pripojenie na energetický zdroj, si je povinný uvedené pripojenie obstarať vo vlastnom mene a na vlastn</w:t>
      </w:r>
      <w:r w:rsidR="005C49ED" w:rsidRPr="0082174E">
        <w:rPr>
          <w:rFonts w:ascii="Times New Roman" w:hAnsi="Times New Roman" w:cs="Times New Roman"/>
          <w:sz w:val="21"/>
          <w:szCs w:val="21"/>
        </w:rPr>
        <w:t>é</w:t>
      </w:r>
      <w:r w:rsidR="00774D4B" w:rsidRPr="0082174E">
        <w:rPr>
          <w:rFonts w:ascii="Times New Roman" w:hAnsi="Times New Roman" w:cs="Times New Roman"/>
          <w:sz w:val="21"/>
          <w:szCs w:val="21"/>
        </w:rPr>
        <w:t xml:space="preserve"> náklad</w:t>
      </w:r>
      <w:r w:rsidR="005C49ED" w:rsidRPr="0082174E">
        <w:rPr>
          <w:rFonts w:ascii="Times New Roman" w:hAnsi="Times New Roman" w:cs="Times New Roman"/>
          <w:sz w:val="21"/>
          <w:szCs w:val="21"/>
        </w:rPr>
        <w:t>y.</w:t>
      </w:r>
    </w:p>
    <w:p w14:paraId="661C27DD" w14:textId="2C1EE4C4" w:rsidR="00297C8C" w:rsidRPr="0082174E" w:rsidRDefault="00297C8C" w:rsidP="000D4D7A">
      <w:pPr>
        <w:pStyle w:val="Odsekzoznamu"/>
        <w:numPr>
          <w:ilvl w:val="0"/>
          <w:numId w:val="6"/>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zdržať sa pri užívaní predmetu nájmu konania v rozpore s dobrými mravmi, napríklad predávať výrobky s vyobrazením, ktoré by mohlo ohrozovať mravnosť mládeže alebo akokoľvek inak používať takéto vyobrazenie;</w:t>
      </w:r>
    </w:p>
    <w:p w14:paraId="58936236" w14:textId="046312A9" w:rsidR="00297C8C" w:rsidRPr="0082174E" w:rsidRDefault="00297C8C" w:rsidP="000D4D7A">
      <w:pPr>
        <w:pStyle w:val="Odsekzoznamu"/>
        <w:numPr>
          <w:ilvl w:val="0"/>
          <w:numId w:val="6"/>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zdržať sa všetkého, čím by nad mieru primeranú pomerom obťažoval návštevníkov Mestského trhu alebo prenajímateľa alebo čím by vážne ohrozoval výkon ich práv. Preto napríklad nesmie nad mieru primeranú pomerom obťažovať ich hlukom, prachom, popolčekom, dymom, plynmi, parami, pachmi, pevnými a tekutými odpadmi, svetlom, tienením a vibráciami a pod.;</w:t>
      </w:r>
    </w:p>
    <w:p w14:paraId="2622D1D4" w14:textId="4FF8B3F1" w:rsidR="00C0438E" w:rsidRPr="0082174E" w:rsidRDefault="00C0438E" w:rsidP="000D4D7A">
      <w:pPr>
        <w:pStyle w:val="Odsekzoznamu"/>
        <w:numPr>
          <w:ilvl w:val="0"/>
          <w:numId w:val="6"/>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uhradiť prenajímateľovi škody, ktoré mu spôsobí sám alebo ďalšie osoby, ktoré mu budú pomáhať v činnosti - v termíne do 10 dní od vyzvania prenajímateľom. V inom prípade mu bude do nápravy vzniknutého stavu zakázané užívať predmet nájmu s čím nájomca podpisom Zmluvy vyjadruje súhlas;</w:t>
      </w:r>
    </w:p>
    <w:p w14:paraId="2FE38551" w14:textId="46CED277" w:rsidR="00C0438E" w:rsidRPr="0082174E" w:rsidRDefault="00C0438E" w:rsidP="000D4D7A">
      <w:pPr>
        <w:pStyle w:val="Odsekzoznamu"/>
        <w:numPr>
          <w:ilvl w:val="0"/>
          <w:numId w:val="6"/>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nepretržite počas predaja tovaru zabezpečovať na predmete nájmu a v jeho bezprostrednom okolí čistotu;</w:t>
      </w:r>
    </w:p>
    <w:p w14:paraId="164288C0" w14:textId="77777777" w:rsidR="005F4F03" w:rsidRPr="0082174E" w:rsidRDefault="00297C8C" w:rsidP="000D4D7A">
      <w:pPr>
        <w:pStyle w:val="Odsekzoznamu"/>
        <w:numPr>
          <w:ilvl w:val="0"/>
          <w:numId w:val="6"/>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udržiavať nepretržite počas celej doby nájmu predmet nájmu a jeho priľahlé priestranstvo v čistote a po skončení predaja tovaru v daný predajný deň uviesť </w:t>
      </w:r>
      <w:r w:rsidR="00420344" w:rsidRPr="0082174E">
        <w:rPr>
          <w:rFonts w:ascii="Times New Roman" w:hAnsi="Times New Roman" w:cs="Times New Roman"/>
          <w:sz w:val="21"/>
          <w:szCs w:val="21"/>
        </w:rPr>
        <w:t>predajné miesto do pôvodného stavu;</w:t>
      </w:r>
    </w:p>
    <w:p w14:paraId="1FA7DDA4" w14:textId="454EA657" w:rsidR="004055ED" w:rsidRPr="0082174E" w:rsidRDefault="005F4F03" w:rsidP="000D4D7A">
      <w:pPr>
        <w:pStyle w:val="Odsekzoznamu"/>
        <w:numPr>
          <w:ilvl w:val="0"/>
          <w:numId w:val="6"/>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v zmysle príslušných právnych predpisov zabezpečiť sám a na vlastné náklady likvidáciu odpadu a zamedziť jeho rozptylu v</w:t>
      </w:r>
      <w:r w:rsidR="00B90D45" w:rsidRPr="0082174E">
        <w:rPr>
          <w:rFonts w:ascii="Times New Roman" w:hAnsi="Times New Roman" w:cs="Times New Roman"/>
          <w:sz w:val="21"/>
          <w:szCs w:val="21"/>
        </w:rPr>
        <w:t> </w:t>
      </w:r>
      <w:r w:rsidRPr="0082174E">
        <w:rPr>
          <w:rFonts w:ascii="Times New Roman" w:hAnsi="Times New Roman" w:cs="Times New Roman"/>
          <w:sz w:val="21"/>
          <w:szCs w:val="21"/>
        </w:rPr>
        <w:t xml:space="preserve">priestoroch Mestského trhu. Pokiaľ sa zmluvné strany nedohodnú inak, likvidáciu odpadu zabezpečuje nájomca na vlastné náklady mimo priestorov Mestského trhu v súlade s platnými právnymi predpismi Slovenskej republiky. Nájomca znáša všetky </w:t>
      </w:r>
      <w:r w:rsidRPr="0082174E">
        <w:rPr>
          <w:rFonts w:ascii="Times New Roman" w:hAnsi="Times New Roman" w:cs="Times New Roman"/>
          <w:sz w:val="21"/>
          <w:szCs w:val="21"/>
        </w:rPr>
        <w:lastRenderedPageBreak/>
        <w:t>škody, ktoré vznikli porušením zákonných alebo zmluvných povinností týkajúcich sa nakladania alebo likvidácie odpadov.</w:t>
      </w:r>
      <w:r w:rsidR="00AE7A7A" w:rsidRPr="0082174E">
        <w:rPr>
          <w:rFonts w:ascii="Times New Roman" w:hAnsi="Times New Roman" w:cs="Times New Roman"/>
          <w:sz w:val="21"/>
          <w:szCs w:val="21"/>
        </w:rPr>
        <w:t xml:space="preserve"> Náj</w:t>
      </w:r>
      <w:r w:rsidR="00FE01EE" w:rsidRPr="0082174E">
        <w:rPr>
          <w:rFonts w:ascii="Times New Roman" w:hAnsi="Times New Roman" w:cs="Times New Roman"/>
          <w:sz w:val="21"/>
          <w:szCs w:val="21"/>
        </w:rPr>
        <w:t>omcovi sa zakazuje umiestňovať odpady do smetných nádob nachádzajúcich sa na Mestskom trhu alebo jeho blízkosti</w:t>
      </w:r>
      <w:r w:rsidR="000F21AC" w:rsidRPr="0082174E">
        <w:rPr>
          <w:rFonts w:ascii="Times New Roman" w:hAnsi="Times New Roman" w:cs="Times New Roman"/>
          <w:sz w:val="21"/>
          <w:szCs w:val="21"/>
        </w:rPr>
        <w:t>;</w:t>
      </w:r>
    </w:p>
    <w:p w14:paraId="3C941FF1" w14:textId="795267F5" w:rsidR="000F21AC" w:rsidRPr="0082174E" w:rsidRDefault="004612F6" w:rsidP="000D4D7A">
      <w:pPr>
        <w:pStyle w:val="Odsekzoznamu"/>
        <w:numPr>
          <w:ilvl w:val="0"/>
          <w:numId w:val="6"/>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dodržať čas zásobovania </w:t>
      </w:r>
      <w:r w:rsidR="002A3375" w:rsidRPr="0082174E">
        <w:rPr>
          <w:rFonts w:ascii="Times New Roman" w:hAnsi="Times New Roman" w:cs="Times New Roman"/>
          <w:sz w:val="21"/>
          <w:szCs w:val="21"/>
        </w:rPr>
        <w:t xml:space="preserve">tovaru na </w:t>
      </w:r>
      <w:r w:rsidR="0086090F" w:rsidRPr="0082174E">
        <w:rPr>
          <w:rFonts w:ascii="Times New Roman" w:hAnsi="Times New Roman" w:cs="Times New Roman"/>
          <w:sz w:val="21"/>
          <w:szCs w:val="21"/>
        </w:rPr>
        <w:t xml:space="preserve">predmet nájmu </w:t>
      </w:r>
      <w:r w:rsidR="00A633A7" w:rsidRPr="0082174E">
        <w:rPr>
          <w:rFonts w:ascii="Times New Roman" w:hAnsi="Times New Roman" w:cs="Times New Roman"/>
          <w:sz w:val="21"/>
          <w:szCs w:val="21"/>
        </w:rPr>
        <w:t xml:space="preserve">počas trhového dňa </w:t>
      </w:r>
      <w:r w:rsidR="0086090F" w:rsidRPr="0082174E">
        <w:rPr>
          <w:rFonts w:ascii="Times New Roman" w:hAnsi="Times New Roman" w:cs="Times New Roman"/>
          <w:sz w:val="21"/>
          <w:szCs w:val="21"/>
        </w:rPr>
        <w:t>v čase od 06,00 hod do 07,00 hod</w:t>
      </w:r>
      <w:r w:rsidR="004771AB" w:rsidRPr="0082174E">
        <w:rPr>
          <w:rFonts w:ascii="Times New Roman" w:hAnsi="Times New Roman" w:cs="Times New Roman"/>
          <w:sz w:val="21"/>
          <w:szCs w:val="21"/>
        </w:rPr>
        <w:t>;</w:t>
      </w:r>
    </w:p>
    <w:p w14:paraId="6AC4F14B" w14:textId="28C40130" w:rsidR="004771AB" w:rsidRPr="0082174E" w:rsidRDefault="004771AB" w:rsidP="000D4D7A">
      <w:pPr>
        <w:pStyle w:val="Odsekzoznamu"/>
        <w:numPr>
          <w:ilvl w:val="0"/>
          <w:numId w:val="6"/>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dodržať čas odpratania tovaru z predmetu nájmu </w:t>
      </w:r>
      <w:r w:rsidR="00A633A7" w:rsidRPr="0082174E">
        <w:rPr>
          <w:rFonts w:ascii="Times New Roman" w:hAnsi="Times New Roman" w:cs="Times New Roman"/>
          <w:sz w:val="21"/>
          <w:szCs w:val="21"/>
        </w:rPr>
        <w:t xml:space="preserve">počas </w:t>
      </w:r>
      <w:r w:rsidR="00A16F79" w:rsidRPr="0082174E">
        <w:rPr>
          <w:rFonts w:ascii="Times New Roman" w:hAnsi="Times New Roman" w:cs="Times New Roman"/>
          <w:sz w:val="21"/>
          <w:szCs w:val="21"/>
        </w:rPr>
        <w:t>predajného</w:t>
      </w:r>
      <w:r w:rsidR="00A633A7" w:rsidRPr="0082174E">
        <w:rPr>
          <w:rFonts w:ascii="Times New Roman" w:hAnsi="Times New Roman" w:cs="Times New Roman"/>
          <w:sz w:val="21"/>
          <w:szCs w:val="21"/>
        </w:rPr>
        <w:t xml:space="preserve"> dňa </w:t>
      </w:r>
      <w:r w:rsidRPr="0082174E">
        <w:rPr>
          <w:rFonts w:ascii="Times New Roman" w:hAnsi="Times New Roman" w:cs="Times New Roman"/>
          <w:sz w:val="21"/>
          <w:szCs w:val="21"/>
        </w:rPr>
        <w:t>od 11,00 hod do 12,00 hod.</w:t>
      </w:r>
    </w:p>
    <w:p w14:paraId="26BF9074" w14:textId="7405DACD" w:rsidR="00640A0D" w:rsidRPr="0082174E" w:rsidRDefault="00640A0D" w:rsidP="000D4D7A">
      <w:pPr>
        <w:pStyle w:val="Odsekzoznamu"/>
        <w:numPr>
          <w:ilvl w:val="0"/>
          <w:numId w:val="5"/>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b/>
          <w:bCs/>
          <w:sz w:val="21"/>
          <w:szCs w:val="21"/>
        </w:rPr>
        <w:t xml:space="preserve">Nájomca vyhlasuje, že: </w:t>
      </w:r>
    </w:p>
    <w:p w14:paraId="39ACC62B" w14:textId="1FF3DC73" w:rsidR="00640A0D" w:rsidRPr="0082174E" w:rsidRDefault="00640A0D" w:rsidP="000D4D7A">
      <w:pPr>
        <w:pStyle w:val="Odsekzoznamu"/>
        <w:numPr>
          <w:ilvl w:val="0"/>
          <w:numId w:val="8"/>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tovar predávaný na predmete nájmu predáva ako prebytky z vlastnej pestovateľskej alebo chovateľskej činnosti alebo lesné plodiny v zmysle platných právnych predpisov Slovenskej republiky;</w:t>
      </w:r>
    </w:p>
    <w:p w14:paraId="15876A34" w14:textId="2A52BBCC" w:rsidR="00640A0D" w:rsidRPr="0082174E" w:rsidRDefault="00C0438E" w:rsidP="000D4D7A">
      <w:pPr>
        <w:pStyle w:val="Odsekzoznamu"/>
        <w:numPr>
          <w:ilvl w:val="0"/>
          <w:numId w:val="8"/>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tovar predávaný na predmetu nájmu je tovar, ktorého spôsob nadobudnutia alebo jeho pôvod vie preukázať</w:t>
      </w:r>
      <w:r w:rsidR="00177888" w:rsidRPr="0082174E">
        <w:rPr>
          <w:rFonts w:ascii="Times New Roman" w:hAnsi="Times New Roman" w:cs="Times New Roman"/>
          <w:sz w:val="21"/>
          <w:szCs w:val="21"/>
        </w:rPr>
        <w:t>.</w:t>
      </w:r>
    </w:p>
    <w:p w14:paraId="4613D2AF" w14:textId="16553564" w:rsidR="00640A0D" w:rsidRPr="0082174E" w:rsidRDefault="00640A0D" w:rsidP="000D4D7A">
      <w:pPr>
        <w:pStyle w:val="Odsekzoznamu"/>
        <w:numPr>
          <w:ilvl w:val="0"/>
          <w:numId w:val="5"/>
        </w:numPr>
        <w:autoSpaceDE w:val="0"/>
        <w:autoSpaceDN w:val="0"/>
        <w:adjustRightInd w:val="0"/>
        <w:spacing w:after="0" w:line="240" w:lineRule="auto"/>
        <w:ind w:left="0" w:right="-307"/>
        <w:jc w:val="both"/>
        <w:rPr>
          <w:rFonts w:ascii="Times New Roman" w:hAnsi="Times New Roman" w:cs="Times New Roman"/>
          <w:b/>
          <w:bCs/>
          <w:sz w:val="21"/>
          <w:szCs w:val="21"/>
        </w:rPr>
      </w:pPr>
      <w:r w:rsidRPr="0082174E">
        <w:rPr>
          <w:rFonts w:ascii="Times New Roman" w:hAnsi="Times New Roman" w:cs="Times New Roman"/>
          <w:b/>
          <w:bCs/>
          <w:sz w:val="21"/>
          <w:szCs w:val="21"/>
        </w:rPr>
        <w:t xml:space="preserve">Nájomca berie na vedomie, že: </w:t>
      </w:r>
    </w:p>
    <w:p w14:paraId="0D8EB970" w14:textId="4F98B413" w:rsidR="00640A0D" w:rsidRPr="0082174E" w:rsidRDefault="00640A0D" w:rsidP="000D4D7A">
      <w:pPr>
        <w:pStyle w:val="Bezriadkovania"/>
        <w:numPr>
          <w:ilvl w:val="0"/>
          <w:numId w:val="9"/>
        </w:numPr>
        <w:ind w:left="0" w:right="-307"/>
        <w:jc w:val="both"/>
        <w:rPr>
          <w:rFonts w:ascii="Times New Roman" w:hAnsi="Times New Roman" w:cs="Times New Roman"/>
          <w:sz w:val="21"/>
          <w:szCs w:val="21"/>
        </w:rPr>
      </w:pPr>
      <w:r w:rsidRPr="0082174E">
        <w:rPr>
          <w:rFonts w:ascii="Times New Roman" w:hAnsi="Times New Roman" w:cs="Times New Roman"/>
          <w:sz w:val="21"/>
          <w:szCs w:val="21"/>
        </w:rPr>
        <w:t>že podpisom Zmluvy získa výhradne oprávnenie užívať predmet nájmu v súlade s touto Zmluvou</w:t>
      </w:r>
      <w:r w:rsidR="00C0438E" w:rsidRPr="0082174E">
        <w:rPr>
          <w:rFonts w:ascii="Times New Roman" w:hAnsi="Times New Roman" w:cs="Times New Roman"/>
          <w:sz w:val="21"/>
          <w:szCs w:val="21"/>
        </w:rPr>
        <w:t>;</w:t>
      </w:r>
    </w:p>
    <w:p w14:paraId="6F868703" w14:textId="2099D32F" w:rsidR="00640A0D" w:rsidRPr="0082174E" w:rsidRDefault="00640A0D" w:rsidP="000D4D7A">
      <w:pPr>
        <w:pStyle w:val="Odsekzoznamu"/>
        <w:numPr>
          <w:ilvl w:val="0"/>
          <w:numId w:val="9"/>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môže využívať dispozičnú zónu v dĺžke najviac </w:t>
      </w:r>
      <w:r w:rsidR="000C3893" w:rsidRPr="0082174E">
        <w:rPr>
          <w:rFonts w:ascii="Times New Roman" w:hAnsi="Times New Roman" w:cs="Times New Roman"/>
          <w:sz w:val="21"/>
          <w:szCs w:val="21"/>
        </w:rPr>
        <w:t>1</w:t>
      </w:r>
      <w:r w:rsidRPr="0082174E">
        <w:rPr>
          <w:rFonts w:ascii="Times New Roman" w:hAnsi="Times New Roman" w:cs="Times New Roman"/>
          <w:sz w:val="21"/>
          <w:szCs w:val="21"/>
        </w:rPr>
        <w:t xml:space="preserve">,5 metra pred predmetom nájmu a najviac </w:t>
      </w:r>
      <w:r w:rsidR="000C3893" w:rsidRPr="0082174E">
        <w:rPr>
          <w:rFonts w:ascii="Times New Roman" w:hAnsi="Times New Roman" w:cs="Times New Roman"/>
          <w:sz w:val="21"/>
          <w:szCs w:val="21"/>
        </w:rPr>
        <w:t>2</w:t>
      </w:r>
      <w:r w:rsidRPr="0082174E">
        <w:rPr>
          <w:rFonts w:ascii="Times New Roman" w:hAnsi="Times New Roman" w:cs="Times New Roman"/>
          <w:sz w:val="21"/>
          <w:szCs w:val="21"/>
        </w:rPr>
        <w:t>,5 metra za predmetom nájmu, pri zachovaní celkovej šírky predmetu nájmu, avšak len v takom rozsahu, aby týmto konaním neobmedzoval iných nájomcov na</w:t>
      </w:r>
      <w:r w:rsidR="00B90D45" w:rsidRPr="0082174E">
        <w:rPr>
          <w:rFonts w:ascii="Times New Roman" w:hAnsi="Times New Roman" w:cs="Times New Roman"/>
          <w:sz w:val="21"/>
          <w:szCs w:val="21"/>
        </w:rPr>
        <w:t> </w:t>
      </w:r>
      <w:r w:rsidRPr="0082174E">
        <w:rPr>
          <w:rFonts w:ascii="Times New Roman" w:hAnsi="Times New Roman" w:cs="Times New Roman"/>
          <w:sz w:val="21"/>
          <w:szCs w:val="21"/>
        </w:rPr>
        <w:t>Mestskom trhu</w:t>
      </w:r>
      <w:r w:rsidR="00D121F1" w:rsidRPr="0082174E">
        <w:rPr>
          <w:rFonts w:ascii="Times New Roman" w:hAnsi="Times New Roman" w:cs="Times New Roman"/>
          <w:sz w:val="21"/>
          <w:szCs w:val="21"/>
        </w:rPr>
        <w:t>. V dispozičnej z</w:t>
      </w:r>
      <w:r w:rsidR="00A65CB4" w:rsidRPr="0082174E">
        <w:rPr>
          <w:rFonts w:ascii="Times New Roman" w:hAnsi="Times New Roman" w:cs="Times New Roman"/>
          <w:sz w:val="21"/>
          <w:szCs w:val="21"/>
        </w:rPr>
        <w:t>óne za predmetom nájmu je nájomca oprávnený</w:t>
      </w:r>
      <w:r w:rsidR="00544CD3" w:rsidRPr="0082174E">
        <w:rPr>
          <w:rFonts w:ascii="Times New Roman" w:hAnsi="Times New Roman" w:cs="Times New Roman"/>
          <w:sz w:val="21"/>
          <w:szCs w:val="21"/>
        </w:rPr>
        <w:t xml:space="preserve"> počas trvania Mestského trhu</w:t>
      </w:r>
      <w:r w:rsidR="00A65CB4" w:rsidRPr="0082174E">
        <w:rPr>
          <w:rFonts w:ascii="Times New Roman" w:hAnsi="Times New Roman" w:cs="Times New Roman"/>
          <w:sz w:val="21"/>
          <w:szCs w:val="21"/>
        </w:rPr>
        <w:t xml:space="preserve">, pri dodržaní podmienok Zmluvy, umiestniť vlastný prívesný vozík typu: </w:t>
      </w:r>
      <w:r w:rsidR="000C3893" w:rsidRPr="0082174E">
        <w:rPr>
          <w:rFonts w:ascii="Times New Roman" w:hAnsi="Times New Roman" w:cs="Times New Roman"/>
          <w:sz w:val="21"/>
          <w:szCs w:val="21"/>
        </w:rPr>
        <w:t>O1, O2, a zároveň max. do rozmerov 2,5m x 1,5m</w:t>
      </w:r>
      <w:r w:rsidR="00A65CB4" w:rsidRPr="0082174E">
        <w:rPr>
          <w:rFonts w:ascii="Times New Roman" w:hAnsi="Times New Roman" w:cs="Times New Roman"/>
          <w:sz w:val="21"/>
          <w:szCs w:val="21"/>
        </w:rPr>
        <w:t>.</w:t>
      </w:r>
    </w:p>
    <w:p w14:paraId="2B1D7836" w14:textId="4A48481E" w:rsidR="00640A0D" w:rsidRPr="0082174E" w:rsidRDefault="00640A0D" w:rsidP="000D4D7A">
      <w:pPr>
        <w:pStyle w:val="Odsekzoznamu"/>
        <w:numPr>
          <w:ilvl w:val="0"/>
          <w:numId w:val="9"/>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že Zmluva nenahrádza povinnosť nájomcu disponovať v čase predaja na Mestskom trhu Povolením v zmysle </w:t>
      </w:r>
      <w:r w:rsidR="00AD52C4" w:rsidRPr="0082174E">
        <w:rPr>
          <w:rFonts w:ascii="Times New Roman" w:hAnsi="Times New Roman" w:cs="Times New Roman"/>
          <w:sz w:val="21"/>
          <w:szCs w:val="21"/>
        </w:rPr>
        <w:t xml:space="preserve">článku II. </w:t>
      </w:r>
      <w:r w:rsidRPr="0082174E">
        <w:rPr>
          <w:rFonts w:ascii="Times New Roman" w:hAnsi="Times New Roman" w:cs="Times New Roman"/>
          <w:sz w:val="21"/>
          <w:szCs w:val="21"/>
        </w:rPr>
        <w:t xml:space="preserve">bod </w:t>
      </w:r>
      <w:r w:rsidR="007C6245" w:rsidRPr="0082174E">
        <w:rPr>
          <w:rFonts w:ascii="Times New Roman" w:hAnsi="Times New Roman" w:cs="Times New Roman"/>
          <w:sz w:val="21"/>
          <w:szCs w:val="21"/>
        </w:rPr>
        <w:t>4</w:t>
      </w:r>
      <w:r w:rsidRPr="0082174E">
        <w:rPr>
          <w:rFonts w:ascii="Times New Roman" w:hAnsi="Times New Roman" w:cs="Times New Roman"/>
          <w:sz w:val="21"/>
          <w:szCs w:val="21"/>
        </w:rPr>
        <w:t xml:space="preserve"> Zmluvy;</w:t>
      </w:r>
    </w:p>
    <w:p w14:paraId="40668037" w14:textId="1A346170" w:rsidR="00007415" w:rsidRPr="0082174E" w:rsidRDefault="00640A0D" w:rsidP="000D4D7A">
      <w:pPr>
        <w:pStyle w:val="Odsekzoznamu"/>
        <w:numPr>
          <w:ilvl w:val="0"/>
          <w:numId w:val="9"/>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že Zmluva nenahrádza povinnosť nájomcu disponovať v čase predaja na Mestskom trhu dokumentmi oprávňujúcimi nájomcu k predaju Mestskom trhu, ktorými musí disponovať v súlade so </w:t>
      </w:r>
      <w:r w:rsidR="00B40E5F" w:rsidRPr="0082174E">
        <w:rPr>
          <w:rFonts w:ascii="Times New Roman" w:hAnsi="Times New Roman" w:cs="Times New Roman"/>
          <w:sz w:val="21"/>
          <w:szCs w:val="21"/>
        </w:rPr>
        <w:t>v</w:t>
      </w:r>
      <w:r w:rsidRPr="0082174E">
        <w:rPr>
          <w:rFonts w:ascii="Times New Roman" w:hAnsi="Times New Roman" w:cs="Times New Roman"/>
          <w:sz w:val="21"/>
          <w:szCs w:val="21"/>
        </w:rPr>
        <w:t xml:space="preserve">šeobecne záväznými právnymi predpismi Slovenskej republiky ako aj </w:t>
      </w:r>
      <w:r w:rsidR="00EA2D43" w:rsidRPr="0082174E">
        <w:rPr>
          <w:rFonts w:ascii="Times New Roman" w:hAnsi="Times New Roman" w:cs="Times New Roman"/>
          <w:sz w:val="21"/>
          <w:szCs w:val="21"/>
        </w:rPr>
        <w:t>predpismi M</w:t>
      </w:r>
      <w:r w:rsidRPr="0082174E">
        <w:rPr>
          <w:rFonts w:ascii="Times New Roman" w:hAnsi="Times New Roman" w:cs="Times New Roman"/>
          <w:sz w:val="21"/>
          <w:szCs w:val="21"/>
        </w:rPr>
        <w:t>esta Trnava a to aj po ich novelizácii</w:t>
      </w:r>
      <w:r w:rsidR="00C0438E" w:rsidRPr="0082174E">
        <w:rPr>
          <w:rFonts w:ascii="Times New Roman" w:hAnsi="Times New Roman" w:cs="Times New Roman"/>
          <w:sz w:val="21"/>
          <w:szCs w:val="21"/>
        </w:rPr>
        <w:t>;</w:t>
      </w:r>
    </w:p>
    <w:p w14:paraId="2A9F5BAD" w14:textId="0399BE12" w:rsidR="00066577" w:rsidRPr="0082174E" w:rsidRDefault="00066577" w:rsidP="000D4D7A">
      <w:pPr>
        <w:pStyle w:val="Odsekzoznamu"/>
        <w:numPr>
          <w:ilvl w:val="0"/>
          <w:numId w:val="9"/>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že</w:t>
      </w:r>
      <w:r w:rsidR="003F781D" w:rsidRPr="0082174E">
        <w:rPr>
          <w:rFonts w:ascii="Times New Roman" w:hAnsi="Times New Roman" w:cs="Times New Roman"/>
          <w:sz w:val="21"/>
          <w:szCs w:val="21"/>
        </w:rPr>
        <w:t xml:space="preserve"> </w:t>
      </w:r>
      <w:r w:rsidRPr="0082174E">
        <w:rPr>
          <w:rFonts w:ascii="Times New Roman" w:hAnsi="Times New Roman" w:cs="Times New Roman"/>
          <w:sz w:val="21"/>
          <w:szCs w:val="21"/>
        </w:rPr>
        <w:t xml:space="preserve">Zmluva nenahrádza povinnosť nájomcu, ktorá mu vyplýva z nariadenia vlády č. 360/2011 ktorým sa ustanovujú hygienické požiadavky na priamy predaj a dodávanie malého množstva prvotných produktov rastlinného a živočíšneho pôvodu a dodávanie mlieka a mliečnych výrobkov konečnému spotrebiteľovi a iným maloobchodným </w:t>
      </w:r>
      <w:proofErr w:type="spellStart"/>
      <w:r w:rsidRPr="0082174E">
        <w:rPr>
          <w:rFonts w:ascii="Times New Roman" w:hAnsi="Times New Roman" w:cs="Times New Roman"/>
          <w:sz w:val="21"/>
          <w:szCs w:val="21"/>
        </w:rPr>
        <w:t>prevádzkarniam</w:t>
      </w:r>
      <w:proofErr w:type="spellEnd"/>
      <w:r w:rsidRPr="0082174E">
        <w:rPr>
          <w:rFonts w:ascii="Times New Roman" w:hAnsi="Times New Roman" w:cs="Times New Roman"/>
          <w:sz w:val="21"/>
          <w:szCs w:val="21"/>
        </w:rPr>
        <w:t>, zákona č. 563/2009 o správe daní (daňový poriadok) a o zmene a doplnení niektorých zákonov, zákona č. 178/1998 Z. z. o podmienkach predaja výrobkov a poskytovania služieb na trhových miestach a o zmene a doplnení zákona č. 455/1991 Zb. o živnostenskom podnikaní (živnostenský zákon) v znení neskorších predpisov a iných právnych predpisov, ktoré sa vzťahujú na trhový predaj</w:t>
      </w:r>
      <w:r w:rsidR="000F2AA4" w:rsidRPr="0082174E">
        <w:rPr>
          <w:rFonts w:ascii="Times New Roman" w:hAnsi="Times New Roman" w:cs="Times New Roman"/>
          <w:sz w:val="21"/>
          <w:szCs w:val="21"/>
        </w:rPr>
        <w:t>;</w:t>
      </w:r>
    </w:p>
    <w:p w14:paraId="4A508CEE" w14:textId="6180E2EB" w:rsidR="00297C8C" w:rsidRPr="0082174E" w:rsidRDefault="00297C8C" w:rsidP="000D4D7A">
      <w:pPr>
        <w:pStyle w:val="Odsekzoznamu"/>
        <w:numPr>
          <w:ilvl w:val="0"/>
          <w:numId w:val="9"/>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nemá oprávnenie bez súhlasu prenajímateľa zasahovať do predmetu nájmu akýmkoľvek spôsobom</w:t>
      </w:r>
      <w:r w:rsidR="000F2AA4" w:rsidRPr="0082174E">
        <w:rPr>
          <w:rFonts w:ascii="Times New Roman" w:hAnsi="Times New Roman" w:cs="Times New Roman"/>
          <w:sz w:val="21"/>
          <w:szCs w:val="21"/>
        </w:rPr>
        <w:t>;</w:t>
      </w:r>
    </w:p>
    <w:p w14:paraId="491960EC" w14:textId="389E8CBD" w:rsidR="00420344" w:rsidRPr="0082174E" w:rsidRDefault="00297C8C" w:rsidP="000D4D7A">
      <w:pPr>
        <w:pStyle w:val="Odsekzoznamu"/>
        <w:numPr>
          <w:ilvl w:val="0"/>
          <w:numId w:val="9"/>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nemá oprávnenie nechať predmet nájmu do podnájmu </w:t>
      </w:r>
      <w:r w:rsidR="00420344" w:rsidRPr="0082174E">
        <w:rPr>
          <w:rFonts w:ascii="Times New Roman" w:hAnsi="Times New Roman" w:cs="Times New Roman"/>
          <w:sz w:val="21"/>
          <w:szCs w:val="21"/>
        </w:rPr>
        <w:t>alebo iného užívania alebo inej dispozície tretej osobe;</w:t>
      </w:r>
    </w:p>
    <w:p w14:paraId="258CC3C1" w14:textId="16468351" w:rsidR="00420344" w:rsidRPr="0082174E" w:rsidRDefault="00420344" w:rsidP="000D4D7A">
      <w:pPr>
        <w:pStyle w:val="Odsekzoznamu"/>
        <w:numPr>
          <w:ilvl w:val="0"/>
          <w:numId w:val="9"/>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je oprávnený používať akýkoľvek prístroj reprodukujúci hudbu, zvuk, prípadne obraz (televízor, reproduktory, rádio, cd a mp3 prehrávače a pod.) na Mestskom trhu len s písomným súhlasom prenajímateľa;</w:t>
      </w:r>
    </w:p>
    <w:p w14:paraId="59FAAC9B" w14:textId="6F83A33C" w:rsidR="00420344" w:rsidRPr="0082174E" w:rsidRDefault="00420344" w:rsidP="000D4D7A">
      <w:pPr>
        <w:pStyle w:val="Odsekzoznamu"/>
        <w:numPr>
          <w:ilvl w:val="0"/>
          <w:numId w:val="9"/>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sa musí zdržať umiestňovania akejkoľvek reklamy na predmete nájmu a prislúchajúcich plochách, pokiaľ nemá predchádzajúci písomný súhlas prenajímateľa. Rovnako je povinný zdržať sa používania alebo rozširovania akýchkoľvek reklamných alebo propagačných bannerov, plagátov, predmetov, či iných takýchto materiálov;</w:t>
      </w:r>
    </w:p>
    <w:p w14:paraId="281A2C9C" w14:textId="42A90A44" w:rsidR="00420344" w:rsidRPr="0082174E" w:rsidRDefault="00420344" w:rsidP="000D4D7A">
      <w:pPr>
        <w:pStyle w:val="Odsekzoznamu"/>
        <w:numPr>
          <w:ilvl w:val="0"/>
          <w:numId w:val="9"/>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že nesmie užívať iné priestranstvo ako je predmet nájmu (s výnimkou bodu b) tohto bodu článku Zmluvy), a to ani na účely odkladania tovaru, materiálu alebo parkovanie áut, pokiaľ nie je medzi stranami dohodnuté inak;</w:t>
      </w:r>
    </w:p>
    <w:p w14:paraId="3AD24804" w14:textId="288E333B" w:rsidR="00177888" w:rsidRPr="0082174E" w:rsidRDefault="00177888" w:rsidP="000D4D7A">
      <w:pPr>
        <w:pStyle w:val="Odsekzoznamu"/>
        <w:numPr>
          <w:ilvl w:val="0"/>
          <w:numId w:val="9"/>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prenajímateľ nezabezpečuje vjazd vozidiel na Mestský trh a parkovanie vozidiel na Mestskom trhu</w:t>
      </w:r>
      <w:r w:rsidR="00420344" w:rsidRPr="0082174E">
        <w:rPr>
          <w:rFonts w:ascii="Times New Roman" w:hAnsi="Times New Roman" w:cs="Times New Roman"/>
          <w:sz w:val="21"/>
          <w:szCs w:val="21"/>
        </w:rPr>
        <w:t>;</w:t>
      </w:r>
    </w:p>
    <w:p w14:paraId="3763FCF5" w14:textId="6102EE10" w:rsidR="005C32DC" w:rsidRPr="0082174E" w:rsidRDefault="005C32DC" w:rsidP="000D4D7A">
      <w:pPr>
        <w:pStyle w:val="Odsekzoznamu"/>
        <w:numPr>
          <w:ilvl w:val="0"/>
          <w:numId w:val="9"/>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že prenajímateľ si vyhradzuje </w:t>
      </w:r>
      <w:r w:rsidR="002F5550" w:rsidRPr="0082174E">
        <w:rPr>
          <w:rFonts w:ascii="Times New Roman" w:hAnsi="Times New Roman" w:cs="Times New Roman"/>
          <w:sz w:val="21"/>
          <w:szCs w:val="21"/>
        </w:rPr>
        <w:t xml:space="preserve">výhradné </w:t>
      </w:r>
      <w:r w:rsidRPr="0082174E">
        <w:rPr>
          <w:rFonts w:ascii="Times New Roman" w:hAnsi="Times New Roman" w:cs="Times New Roman"/>
          <w:sz w:val="21"/>
          <w:szCs w:val="21"/>
        </w:rPr>
        <w:t>právo</w:t>
      </w:r>
      <w:r w:rsidR="002F5550" w:rsidRPr="0082174E">
        <w:rPr>
          <w:rFonts w:ascii="Times New Roman" w:hAnsi="Times New Roman" w:cs="Times New Roman"/>
          <w:sz w:val="21"/>
          <w:szCs w:val="21"/>
        </w:rPr>
        <w:t xml:space="preserve"> </w:t>
      </w:r>
      <w:r w:rsidRPr="0082174E">
        <w:rPr>
          <w:rFonts w:ascii="Times New Roman" w:hAnsi="Times New Roman" w:cs="Times New Roman"/>
          <w:sz w:val="21"/>
          <w:szCs w:val="21"/>
        </w:rPr>
        <w:t xml:space="preserve">regulovať prevádzku Mestského trhu </w:t>
      </w:r>
      <w:r w:rsidR="00C159F4" w:rsidRPr="0082174E">
        <w:rPr>
          <w:rFonts w:ascii="Times New Roman" w:hAnsi="Times New Roman" w:cs="Times New Roman"/>
          <w:sz w:val="21"/>
          <w:szCs w:val="21"/>
        </w:rPr>
        <w:t>v</w:t>
      </w:r>
      <w:r w:rsidR="00BB71FF" w:rsidRPr="0082174E">
        <w:rPr>
          <w:rFonts w:ascii="Times New Roman" w:hAnsi="Times New Roman" w:cs="Times New Roman"/>
          <w:sz w:val="21"/>
          <w:szCs w:val="21"/>
        </w:rPr>
        <w:t xml:space="preserve"> zmysle Trhového poriadku a </w:t>
      </w:r>
      <w:r w:rsidRPr="0082174E">
        <w:rPr>
          <w:rFonts w:ascii="Times New Roman" w:hAnsi="Times New Roman" w:cs="Times New Roman"/>
          <w:sz w:val="21"/>
          <w:szCs w:val="21"/>
        </w:rPr>
        <w:t>platných právnych predpisov Slovenskej republiky</w:t>
      </w:r>
      <w:r w:rsidR="00BB71FF" w:rsidRPr="0082174E">
        <w:rPr>
          <w:rFonts w:ascii="Times New Roman" w:hAnsi="Times New Roman" w:cs="Times New Roman"/>
          <w:sz w:val="21"/>
          <w:szCs w:val="21"/>
        </w:rPr>
        <w:t xml:space="preserve"> a to najmä v prípadoch </w:t>
      </w:r>
      <w:r w:rsidR="000E23CA" w:rsidRPr="0082174E">
        <w:rPr>
          <w:rFonts w:ascii="Times New Roman" w:hAnsi="Times New Roman" w:cs="Times New Roman"/>
          <w:sz w:val="21"/>
          <w:szCs w:val="21"/>
        </w:rPr>
        <w:t>rozmiestnenia a presunu predmetu nájmu</w:t>
      </w:r>
      <w:r w:rsidR="006D55E4" w:rsidRPr="0082174E">
        <w:rPr>
          <w:rFonts w:ascii="Times New Roman" w:hAnsi="Times New Roman" w:cs="Times New Roman"/>
          <w:sz w:val="21"/>
          <w:szCs w:val="21"/>
        </w:rPr>
        <w:t xml:space="preserve"> a nájomcov</w:t>
      </w:r>
      <w:r w:rsidR="000E23CA" w:rsidRPr="0082174E">
        <w:rPr>
          <w:rFonts w:ascii="Times New Roman" w:hAnsi="Times New Roman" w:cs="Times New Roman"/>
          <w:sz w:val="21"/>
          <w:szCs w:val="21"/>
        </w:rPr>
        <w:t xml:space="preserve"> </w:t>
      </w:r>
      <w:r w:rsidR="0061041F" w:rsidRPr="0082174E">
        <w:rPr>
          <w:rFonts w:ascii="Times New Roman" w:hAnsi="Times New Roman" w:cs="Times New Roman"/>
          <w:sz w:val="21"/>
          <w:szCs w:val="21"/>
        </w:rPr>
        <w:t>počas trvania Mestského trhu</w:t>
      </w:r>
      <w:r w:rsidR="002828E9" w:rsidRPr="0082174E">
        <w:rPr>
          <w:rFonts w:ascii="Times New Roman" w:hAnsi="Times New Roman" w:cs="Times New Roman"/>
          <w:sz w:val="21"/>
          <w:szCs w:val="21"/>
        </w:rPr>
        <w:t xml:space="preserve"> </w:t>
      </w:r>
      <w:r w:rsidR="00F1035D" w:rsidRPr="0082174E">
        <w:rPr>
          <w:rFonts w:ascii="Times New Roman" w:hAnsi="Times New Roman" w:cs="Times New Roman"/>
          <w:sz w:val="21"/>
          <w:szCs w:val="21"/>
        </w:rPr>
        <w:t xml:space="preserve">v súlade s bodom </w:t>
      </w:r>
      <w:r w:rsidR="001B7881" w:rsidRPr="0082174E">
        <w:rPr>
          <w:rFonts w:ascii="Times New Roman" w:hAnsi="Times New Roman" w:cs="Times New Roman"/>
          <w:sz w:val="21"/>
          <w:szCs w:val="21"/>
        </w:rPr>
        <w:t>2 písm. c)</w:t>
      </w:r>
      <w:r w:rsidR="00F1035D" w:rsidRPr="0082174E">
        <w:rPr>
          <w:rFonts w:ascii="Times New Roman" w:hAnsi="Times New Roman" w:cs="Times New Roman"/>
          <w:sz w:val="21"/>
          <w:szCs w:val="21"/>
        </w:rPr>
        <w:t xml:space="preserve"> tohto článku Zmluvy </w:t>
      </w:r>
      <w:r w:rsidR="003C3581" w:rsidRPr="0082174E">
        <w:rPr>
          <w:rFonts w:ascii="Times New Roman" w:hAnsi="Times New Roman" w:cs="Times New Roman"/>
          <w:sz w:val="21"/>
          <w:szCs w:val="21"/>
        </w:rPr>
        <w:t>(najmä, no nie výhradne operatívny presun nájomcu na iné miesto z dôvodu zachovania ko</w:t>
      </w:r>
      <w:r w:rsidR="009E08F5" w:rsidRPr="0082174E">
        <w:rPr>
          <w:rFonts w:ascii="Times New Roman" w:hAnsi="Times New Roman" w:cs="Times New Roman"/>
          <w:sz w:val="21"/>
          <w:szCs w:val="21"/>
        </w:rPr>
        <w:t>mpozície rozmiestnenia predajných stolov na Mestskom trhu)</w:t>
      </w:r>
      <w:r w:rsidR="003E1055" w:rsidRPr="0082174E">
        <w:rPr>
          <w:rFonts w:ascii="Times New Roman" w:hAnsi="Times New Roman" w:cs="Times New Roman"/>
          <w:sz w:val="21"/>
          <w:szCs w:val="21"/>
        </w:rPr>
        <w:t>;</w:t>
      </w:r>
    </w:p>
    <w:p w14:paraId="54F140AB" w14:textId="5D1F67F7" w:rsidR="00420344" w:rsidRPr="0082174E" w:rsidRDefault="00420344" w:rsidP="000D4D7A">
      <w:pPr>
        <w:pStyle w:val="Odsekzoznamu"/>
        <w:numPr>
          <w:ilvl w:val="0"/>
          <w:numId w:val="9"/>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že prenajímateľ si vyhradzuje právo regulovať prevádzku Mestského trhu v prípade platných právnych predpisov Slovenskej republiky, ktoré upravujú postup pri prevádzke trhovísk v súvislosti s epidemiologickými opatreniami</w:t>
      </w:r>
      <w:r w:rsidR="006D55E4" w:rsidRPr="0082174E">
        <w:rPr>
          <w:rFonts w:ascii="Times New Roman" w:hAnsi="Times New Roman" w:cs="Times New Roman"/>
          <w:sz w:val="21"/>
          <w:szCs w:val="21"/>
        </w:rPr>
        <w:t>;</w:t>
      </w:r>
    </w:p>
    <w:p w14:paraId="24FFA470" w14:textId="1839BF9E" w:rsidR="0016044B" w:rsidRPr="0082174E" w:rsidRDefault="006D55E4" w:rsidP="000D4D7A">
      <w:pPr>
        <w:pStyle w:val="Odsekzoznamu"/>
        <w:numPr>
          <w:ilvl w:val="0"/>
          <w:numId w:val="9"/>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že prenajímateľ nezabezpečuje </w:t>
      </w:r>
      <w:r w:rsidR="0016044B" w:rsidRPr="0082174E">
        <w:rPr>
          <w:rFonts w:ascii="Times New Roman" w:hAnsi="Times New Roman" w:cs="Times New Roman"/>
          <w:sz w:val="21"/>
          <w:szCs w:val="21"/>
        </w:rPr>
        <w:t xml:space="preserve">prevádzku sociálnych zariadení pre nájomcu. Sociálne zariadenia sa nachádzajú na ulici Radlinského, Trnava, </w:t>
      </w:r>
    </w:p>
    <w:p w14:paraId="7A78D614" w14:textId="14167FD7" w:rsidR="0016044B" w:rsidRPr="0082174E" w:rsidRDefault="00947368" w:rsidP="000D4D7A">
      <w:pPr>
        <w:pStyle w:val="Odsekzoznamu"/>
        <w:numPr>
          <w:ilvl w:val="0"/>
          <w:numId w:val="9"/>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že prenajímateľ nezabezpečuje pitný režim pre nájomcu. Nájomca je oprávnený využívať </w:t>
      </w:r>
      <w:r w:rsidR="00543670" w:rsidRPr="0082174E">
        <w:rPr>
          <w:rFonts w:ascii="Times New Roman" w:hAnsi="Times New Roman" w:cs="Times New Roman"/>
          <w:sz w:val="21"/>
          <w:szCs w:val="21"/>
        </w:rPr>
        <w:t>fontány pitnej vody výhradne k</w:t>
      </w:r>
      <w:r w:rsidR="0088771B" w:rsidRPr="0082174E">
        <w:rPr>
          <w:rFonts w:ascii="Times New Roman" w:hAnsi="Times New Roman" w:cs="Times New Roman"/>
          <w:sz w:val="21"/>
          <w:szCs w:val="21"/>
        </w:rPr>
        <w:t> </w:t>
      </w:r>
      <w:r w:rsidR="00543670" w:rsidRPr="0082174E">
        <w:rPr>
          <w:rFonts w:ascii="Times New Roman" w:hAnsi="Times New Roman" w:cs="Times New Roman"/>
          <w:sz w:val="21"/>
          <w:szCs w:val="21"/>
        </w:rPr>
        <w:t>pitiu</w:t>
      </w:r>
      <w:r w:rsidR="0088771B" w:rsidRPr="0082174E">
        <w:rPr>
          <w:rFonts w:ascii="Times New Roman" w:hAnsi="Times New Roman" w:cs="Times New Roman"/>
          <w:sz w:val="21"/>
          <w:szCs w:val="21"/>
        </w:rPr>
        <w:t xml:space="preserve"> pitnej vody;</w:t>
      </w:r>
    </w:p>
    <w:p w14:paraId="3E330CEF" w14:textId="43CF1CF4" w:rsidR="0088771B" w:rsidRPr="0082174E" w:rsidRDefault="0088771B" w:rsidP="000D4D7A">
      <w:pPr>
        <w:pStyle w:val="Odsekzoznamu"/>
        <w:numPr>
          <w:ilvl w:val="0"/>
          <w:numId w:val="9"/>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že prenajímateľ nezabezpečuje prísun úžitkovej vody pre nájomcu. Úžitkovú vodu nie je nájomca oprávnený odoberať z</w:t>
      </w:r>
      <w:r w:rsidR="001A2BDE" w:rsidRPr="0082174E">
        <w:rPr>
          <w:rFonts w:ascii="Times New Roman" w:hAnsi="Times New Roman" w:cs="Times New Roman"/>
          <w:sz w:val="21"/>
          <w:szCs w:val="21"/>
        </w:rPr>
        <w:t xml:space="preserve"> fontán pitnej vody alebo iného zdroja pitnej alebo úžitkovej vody nachádzajúcej sa </w:t>
      </w:r>
      <w:r w:rsidR="000C2FA6" w:rsidRPr="0082174E">
        <w:rPr>
          <w:rFonts w:ascii="Times New Roman" w:hAnsi="Times New Roman" w:cs="Times New Roman"/>
          <w:sz w:val="21"/>
          <w:szCs w:val="21"/>
        </w:rPr>
        <w:t>na Mestskom trhu alebo v jeho blízkosti.</w:t>
      </w:r>
    </w:p>
    <w:p w14:paraId="01736F2E" w14:textId="132F7AD1" w:rsidR="00864579" w:rsidRPr="0082174E" w:rsidRDefault="00007415" w:rsidP="000D4D7A">
      <w:pPr>
        <w:pStyle w:val="Odsekzoznamu"/>
        <w:numPr>
          <w:ilvl w:val="0"/>
          <w:numId w:val="5"/>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b/>
          <w:bCs/>
          <w:sz w:val="21"/>
          <w:szCs w:val="21"/>
        </w:rPr>
        <w:t>Nájomca je oprávnený</w:t>
      </w:r>
      <w:r w:rsidR="00864579" w:rsidRPr="0082174E">
        <w:rPr>
          <w:rFonts w:ascii="Times New Roman" w:hAnsi="Times New Roman" w:cs="Times New Roman"/>
          <w:sz w:val="21"/>
          <w:szCs w:val="21"/>
        </w:rPr>
        <w:t xml:space="preserve">: </w:t>
      </w:r>
    </w:p>
    <w:p w14:paraId="45D0ED8B" w14:textId="69F05FB8" w:rsidR="00864579" w:rsidRPr="0082174E" w:rsidRDefault="00864579" w:rsidP="000D4D7A">
      <w:pPr>
        <w:pStyle w:val="Odsekzoznamu"/>
        <w:numPr>
          <w:ilvl w:val="0"/>
          <w:numId w:val="16"/>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v prípade </w:t>
      </w:r>
      <w:r w:rsidR="00AB4637" w:rsidRPr="0082174E">
        <w:rPr>
          <w:rFonts w:ascii="Times New Roman" w:hAnsi="Times New Roman" w:cs="Times New Roman"/>
          <w:sz w:val="21"/>
          <w:szCs w:val="21"/>
        </w:rPr>
        <w:t>vyžiadania</w:t>
      </w:r>
      <w:r w:rsidRPr="0082174E">
        <w:rPr>
          <w:rFonts w:ascii="Times New Roman" w:hAnsi="Times New Roman" w:cs="Times New Roman"/>
          <w:sz w:val="21"/>
          <w:szCs w:val="21"/>
        </w:rPr>
        <w:t>, využívať jednoduché pomôcky proti nadmerným účinkom slnka, vetra a vody v správe prenajímateľa;</w:t>
      </w:r>
    </w:p>
    <w:p w14:paraId="74870339" w14:textId="31054F6A" w:rsidR="00822BE3" w:rsidRPr="0082174E" w:rsidRDefault="00007415" w:rsidP="000D4D7A">
      <w:pPr>
        <w:pStyle w:val="Odsekzoznamu"/>
        <w:numPr>
          <w:ilvl w:val="0"/>
          <w:numId w:val="16"/>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po dohode s prenajímateľom, vybaviť trhové miesto </w:t>
      </w:r>
      <w:r w:rsidR="00864579" w:rsidRPr="0082174E">
        <w:rPr>
          <w:rFonts w:ascii="Times New Roman" w:hAnsi="Times New Roman" w:cs="Times New Roman"/>
          <w:sz w:val="21"/>
          <w:szCs w:val="21"/>
        </w:rPr>
        <w:t xml:space="preserve">vlastnými </w:t>
      </w:r>
      <w:r w:rsidRPr="0082174E">
        <w:rPr>
          <w:rFonts w:ascii="Times New Roman" w:hAnsi="Times New Roman" w:cs="Times New Roman"/>
          <w:sz w:val="21"/>
          <w:szCs w:val="21"/>
        </w:rPr>
        <w:t xml:space="preserve">jednoduchými pomôckami proti nadmerným účinkom slnka, vetra </w:t>
      </w:r>
      <w:r w:rsidRPr="002B0C34">
        <w:rPr>
          <w:rFonts w:ascii="Times New Roman" w:hAnsi="Times New Roman" w:cs="Times New Roman"/>
          <w:sz w:val="21"/>
          <w:szCs w:val="21"/>
        </w:rPr>
        <w:t xml:space="preserve">a vody, čo však nesmie brániť ostatným nájomcom v plnohodnotnom využívaní ich </w:t>
      </w:r>
      <w:r w:rsidR="00E565E6" w:rsidRPr="002B0C34">
        <w:rPr>
          <w:rFonts w:ascii="Times New Roman" w:hAnsi="Times New Roman" w:cs="Times New Roman"/>
          <w:sz w:val="21"/>
          <w:szCs w:val="21"/>
        </w:rPr>
        <w:t>trhového miesta</w:t>
      </w:r>
      <w:r w:rsidRPr="002B0C34">
        <w:rPr>
          <w:rFonts w:ascii="Times New Roman" w:hAnsi="Times New Roman" w:cs="Times New Roman"/>
          <w:sz w:val="21"/>
          <w:szCs w:val="21"/>
        </w:rPr>
        <w:t>.</w:t>
      </w:r>
      <w:r w:rsidR="00864579" w:rsidRPr="002B0C34">
        <w:rPr>
          <w:rFonts w:ascii="Times New Roman" w:hAnsi="Times New Roman" w:cs="Times New Roman"/>
          <w:sz w:val="21"/>
          <w:szCs w:val="21"/>
        </w:rPr>
        <w:t xml:space="preserve"> Vlastné pomôcky v zmysle</w:t>
      </w:r>
      <w:r w:rsidR="00864579" w:rsidRPr="0082174E">
        <w:rPr>
          <w:rFonts w:ascii="Times New Roman" w:hAnsi="Times New Roman" w:cs="Times New Roman"/>
          <w:sz w:val="21"/>
          <w:szCs w:val="21"/>
        </w:rPr>
        <w:t xml:space="preserve"> prvej vety tohto písmena Zmluvy je nájomca povinný užívať podľa pokynov správcu a organizátora Mestského trhu, ktorým je prenajímateľ (najmä, no nie výhradne v</w:t>
      </w:r>
      <w:r w:rsidR="00A65A2D" w:rsidRPr="0082174E">
        <w:rPr>
          <w:rFonts w:ascii="Times New Roman" w:hAnsi="Times New Roman" w:cs="Times New Roman"/>
          <w:sz w:val="21"/>
          <w:szCs w:val="21"/>
        </w:rPr>
        <w:t xml:space="preserve"> jednotnej</w:t>
      </w:r>
      <w:r w:rsidR="00864579" w:rsidRPr="0082174E">
        <w:rPr>
          <w:rFonts w:ascii="Times New Roman" w:hAnsi="Times New Roman" w:cs="Times New Roman"/>
          <w:sz w:val="21"/>
          <w:szCs w:val="21"/>
        </w:rPr>
        <w:t xml:space="preserve"> farbe zariadenia</w:t>
      </w:r>
      <w:r w:rsidR="00A65A2D" w:rsidRPr="0082174E">
        <w:rPr>
          <w:rFonts w:ascii="Times New Roman" w:hAnsi="Times New Roman" w:cs="Times New Roman"/>
          <w:sz w:val="21"/>
          <w:szCs w:val="21"/>
        </w:rPr>
        <w:t xml:space="preserve"> </w:t>
      </w:r>
      <w:r w:rsidR="007B235F" w:rsidRPr="0082174E">
        <w:rPr>
          <w:rFonts w:ascii="Times New Roman" w:hAnsi="Times New Roman" w:cs="Times New Roman"/>
          <w:sz w:val="21"/>
          <w:szCs w:val="21"/>
        </w:rPr>
        <w:t xml:space="preserve">– piesková, </w:t>
      </w:r>
      <w:r w:rsidR="00AB4637" w:rsidRPr="0082174E">
        <w:rPr>
          <w:rFonts w:ascii="Times New Roman" w:hAnsi="Times New Roman" w:cs="Times New Roman"/>
          <w:sz w:val="21"/>
          <w:szCs w:val="21"/>
        </w:rPr>
        <w:t>bez reklamy, nápisov, vyobrazení a pod.</w:t>
      </w:r>
      <w:r w:rsidR="00864579" w:rsidRPr="0082174E">
        <w:rPr>
          <w:rFonts w:ascii="Times New Roman" w:hAnsi="Times New Roman" w:cs="Times New Roman"/>
          <w:sz w:val="21"/>
          <w:szCs w:val="21"/>
        </w:rPr>
        <w:t>).</w:t>
      </w:r>
    </w:p>
    <w:p w14:paraId="06B2D8B5" w14:textId="35A3BACF" w:rsidR="00177888" w:rsidRPr="0082174E" w:rsidRDefault="00007415" w:rsidP="000D4D7A">
      <w:pPr>
        <w:pStyle w:val="Odsekzoznamu"/>
        <w:numPr>
          <w:ilvl w:val="0"/>
          <w:numId w:val="5"/>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b/>
          <w:bCs/>
          <w:sz w:val="21"/>
          <w:szCs w:val="21"/>
        </w:rPr>
        <w:t>Prenajímateľ je oprávnený</w:t>
      </w:r>
      <w:r w:rsidRPr="0082174E">
        <w:rPr>
          <w:rFonts w:ascii="Times New Roman" w:hAnsi="Times New Roman" w:cs="Times New Roman"/>
          <w:sz w:val="21"/>
          <w:szCs w:val="21"/>
        </w:rPr>
        <w:t xml:space="preserve"> kontrolovať, či nájomca užíva </w:t>
      </w:r>
      <w:r w:rsidR="00177888" w:rsidRPr="0082174E">
        <w:rPr>
          <w:rFonts w:ascii="Times New Roman" w:hAnsi="Times New Roman" w:cs="Times New Roman"/>
          <w:sz w:val="21"/>
          <w:szCs w:val="21"/>
        </w:rPr>
        <w:t>predmet nájmu</w:t>
      </w:r>
      <w:r w:rsidRPr="0082174E">
        <w:rPr>
          <w:rFonts w:ascii="Times New Roman" w:hAnsi="Times New Roman" w:cs="Times New Roman"/>
          <w:sz w:val="21"/>
          <w:szCs w:val="21"/>
        </w:rPr>
        <w:t xml:space="preserve"> na účel dohodnutý v</w:t>
      </w:r>
      <w:r w:rsidR="00E565E6" w:rsidRPr="0082174E">
        <w:rPr>
          <w:rFonts w:ascii="Times New Roman" w:hAnsi="Times New Roman" w:cs="Times New Roman"/>
          <w:sz w:val="21"/>
          <w:szCs w:val="21"/>
        </w:rPr>
        <w:t> </w:t>
      </w:r>
      <w:r w:rsidR="000F2AA4" w:rsidRPr="0082174E">
        <w:rPr>
          <w:rFonts w:ascii="Times New Roman" w:hAnsi="Times New Roman" w:cs="Times New Roman"/>
          <w:sz w:val="21"/>
          <w:szCs w:val="21"/>
        </w:rPr>
        <w:t>Zmluve</w:t>
      </w:r>
      <w:r w:rsidRPr="0082174E">
        <w:rPr>
          <w:rFonts w:ascii="Times New Roman" w:hAnsi="Times New Roman" w:cs="Times New Roman"/>
          <w:sz w:val="21"/>
          <w:szCs w:val="21"/>
        </w:rPr>
        <w:t>, v súlade s</w:t>
      </w:r>
      <w:r w:rsidR="000F2AA4" w:rsidRPr="0082174E">
        <w:rPr>
          <w:rFonts w:ascii="Times New Roman" w:hAnsi="Times New Roman" w:cs="Times New Roman"/>
          <w:sz w:val="21"/>
          <w:szCs w:val="21"/>
        </w:rPr>
        <w:t>o</w:t>
      </w:r>
      <w:r w:rsidRPr="0082174E">
        <w:rPr>
          <w:rFonts w:ascii="Times New Roman" w:hAnsi="Times New Roman" w:cs="Times New Roman"/>
          <w:sz w:val="21"/>
          <w:szCs w:val="21"/>
        </w:rPr>
        <w:t xml:space="preserve"> </w:t>
      </w:r>
      <w:r w:rsidR="000F2AA4" w:rsidRPr="0082174E">
        <w:rPr>
          <w:rFonts w:ascii="Times New Roman" w:hAnsi="Times New Roman" w:cs="Times New Roman"/>
          <w:sz w:val="21"/>
          <w:szCs w:val="21"/>
        </w:rPr>
        <w:t>Zmluvou</w:t>
      </w:r>
      <w:r w:rsidR="00E565E6" w:rsidRPr="0082174E">
        <w:rPr>
          <w:rFonts w:ascii="Times New Roman" w:hAnsi="Times New Roman" w:cs="Times New Roman"/>
          <w:sz w:val="21"/>
          <w:szCs w:val="21"/>
        </w:rPr>
        <w:t xml:space="preserve"> a </w:t>
      </w:r>
      <w:r w:rsidRPr="0082174E">
        <w:rPr>
          <w:rFonts w:ascii="Times New Roman" w:hAnsi="Times New Roman" w:cs="Times New Roman"/>
          <w:sz w:val="21"/>
          <w:szCs w:val="21"/>
        </w:rPr>
        <w:t>v súlade s Trhovým poriadkom.</w:t>
      </w:r>
    </w:p>
    <w:p w14:paraId="3A0BE645" w14:textId="77777777" w:rsidR="00066577" w:rsidRDefault="00007415" w:rsidP="000D4D7A">
      <w:pPr>
        <w:pStyle w:val="Odsekzoznamu"/>
        <w:numPr>
          <w:ilvl w:val="0"/>
          <w:numId w:val="5"/>
        </w:numPr>
        <w:autoSpaceDE w:val="0"/>
        <w:autoSpaceDN w:val="0"/>
        <w:adjustRightInd w:val="0"/>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b/>
          <w:bCs/>
          <w:sz w:val="21"/>
          <w:szCs w:val="21"/>
        </w:rPr>
        <w:t xml:space="preserve">Prenajímateľ nezodpovedá </w:t>
      </w:r>
      <w:r w:rsidR="00177888" w:rsidRPr="0082174E">
        <w:rPr>
          <w:rFonts w:ascii="Times New Roman" w:hAnsi="Times New Roman" w:cs="Times New Roman"/>
          <w:b/>
          <w:bCs/>
          <w:sz w:val="21"/>
          <w:szCs w:val="21"/>
        </w:rPr>
        <w:t>nájomcovi</w:t>
      </w:r>
      <w:r w:rsidR="00177888" w:rsidRPr="0082174E">
        <w:rPr>
          <w:rFonts w:ascii="Times New Roman" w:hAnsi="Times New Roman" w:cs="Times New Roman"/>
          <w:sz w:val="21"/>
          <w:szCs w:val="21"/>
        </w:rPr>
        <w:t xml:space="preserve"> </w:t>
      </w:r>
      <w:r w:rsidRPr="0082174E">
        <w:rPr>
          <w:rFonts w:ascii="Times New Roman" w:hAnsi="Times New Roman" w:cs="Times New Roman"/>
          <w:sz w:val="21"/>
          <w:szCs w:val="21"/>
        </w:rPr>
        <w:t xml:space="preserve">za tovar uložený na </w:t>
      </w:r>
      <w:r w:rsidR="00177888" w:rsidRPr="0082174E">
        <w:rPr>
          <w:rFonts w:ascii="Times New Roman" w:hAnsi="Times New Roman" w:cs="Times New Roman"/>
          <w:sz w:val="21"/>
          <w:szCs w:val="21"/>
        </w:rPr>
        <w:t>predmete nájmu</w:t>
      </w:r>
      <w:r w:rsidRPr="0082174E">
        <w:rPr>
          <w:rFonts w:ascii="Times New Roman" w:hAnsi="Times New Roman" w:cs="Times New Roman"/>
          <w:sz w:val="21"/>
          <w:szCs w:val="21"/>
        </w:rPr>
        <w:t xml:space="preserve">. Za prípadné škody, ktoré vznikli v dôsledku činnosti nájomcu, zodpovedá výlučne nájomca. Vzniknuté poškodenie alebo zničenie </w:t>
      </w:r>
      <w:r w:rsidR="00177888" w:rsidRPr="0082174E">
        <w:rPr>
          <w:rFonts w:ascii="Times New Roman" w:hAnsi="Times New Roman" w:cs="Times New Roman"/>
          <w:sz w:val="21"/>
          <w:szCs w:val="21"/>
        </w:rPr>
        <w:t>predmetu nájmu</w:t>
      </w:r>
      <w:r w:rsidRPr="0082174E">
        <w:rPr>
          <w:rFonts w:ascii="Times New Roman" w:hAnsi="Times New Roman" w:cs="Times New Roman"/>
          <w:sz w:val="21"/>
          <w:szCs w:val="21"/>
        </w:rPr>
        <w:t xml:space="preserve"> je nájomca povinný ohlásiť prenajímateľa bez zbytočného odkladu.</w:t>
      </w:r>
    </w:p>
    <w:p w14:paraId="64B48275" w14:textId="5C549773" w:rsidR="00D36F22" w:rsidRPr="002B0C34" w:rsidRDefault="00376DBF" w:rsidP="000D4D7A">
      <w:pPr>
        <w:pStyle w:val="Odsekzoznamu"/>
        <w:numPr>
          <w:ilvl w:val="0"/>
          <w:numId w:val="5"/>
        </w:numPr>
        <w:autoSpaceDE w:val="0"/>
        <w:autoSpaceDN w:val="0"/>
        <w:adjustRightInd w:val="0"/>
        <w:spacing w:after="0" w:line="240" w:lineRule="auto"/>
        <w:ind w:left="0" w:right="-307"/>
        <w:jc w:val="both"/>
        <w:rPr>
          <w:rFonts w:ascii="Times New Roman" w:hAnsi="Times New Roman" w:cs="Times New Roman"/>
          <w:sz w:val="21"/>
          <w:szCs w:val="21"/>
        </w:rPr>
      </w:pPr>
      <w:r w:rsidRPr="002B0C34">
        <w:rPr>
          <w:rFonts w:ascii="Times New Roman" w:hAnsi="Times New Roman" w:cs="Times New Roman"/>
          <w:b/>
          <w:bCs/>
          <w:sz w:val="21"/>
          <w:szCs w:val="21"/>
        </w:rPr>
        <w:t xml:space="preserve">Nájomca výslovne súhlasí s tým, že </w:t>
      </w:r>
      <w:r w:rsidRPr="002B0C34">
        <w:rPr>
          <w:rFonts w:ascii="Times New Roman" w:hAnsi="Times New Roman" w:cs="Times New Roman"/>
          <w:sz w:val="21"/>
          <w:szCs w:val="21"/>
        </w:rPr>
        <w:t>v prípade ak poruší niektorú z povinností podľa tohto článku zmluvy a spôsobí tým prenajímateľovi preukázateľnú škodu (finančné alebo nefinančné plnenie uplatnené voči prenajímateľovi ako správcovi Mestského trhu zo strany iných orgánov) uhradí prenajímateľovi plnú výšku takto vzniknutých finančných nákladov.</w:t>
      </w:r>
    </w:p>
    <w:p w14:paraId="3941E8C1" w14:textId="77777777" w:rsidR="000D4D7A" w:rsidRPr="0082174E" w:rsidRDefault="000D4D7A" w:rsidP="000D4D7A">
      <w:pPr>
        <w:pStyle w:val="Bezriadkovania"/>
        <w:ind w:right="-307"/>
        <w:rPr>
          <w:rFonts w:ascii="Times New Roman" w:hAnsi="Times New Roman" w:cs="Times New Roman"/>
          <w:b/>
          <w:sz w:val="21"/>
          <w:szCs w:val="21"/>
        </w:rPr>
      </w:pPr>
    </w:p>
    <w:p w14:paraId="080A0415" w14:textId="77777777" w:rsidR="00376DBF" w:rsidRDefault="00376DBF" w:rsidP="000D4D7A">
      <w:pPr>
        <w:pStyle w:val="Bezriadkovania"/>
        <w:ind w:right="-307"/>
        <w:jc w:val="center"/>
        <w:rPr>
          <w:rFonts w:ascii="Times New Roman" w:hAnsi="Times New Roman" w:cs="Times New Roman"/>
          <w:b/>
          <w:sz w:val="21"/>
          <w:szCs w:val="21"/>
        </w:rPr>
      </w:pPr>
    </w:p>
    <w:p w14:paraId="7A07FFEB" w14:textId="77777777" w:rsidR="00376DBF" w:rsidRDefault="00376DBF" w:rsidP="000D4D7A">
      <w:pPr>
        <w:pStyle w:val="Bezriadkovania"/>
        <w:ind w:right="-307"/>
        <w:jc w:val="center"/>
        <w:rPr>
          <w:rFonts w:ascii="Times New Roman" w:hAnsi="Times New Roman" w:cs="Times New Roman"/>
          <w:b/>
          <w:sz w:val="21"/>
          <w:szCs w:val="21"/>
        </w:rPr>
      </w:pPr>
    </w:p>
    <w:p w14:paraId="1B610D68" w14:textId="77777777" w:rsidR="00376DBF" w:rsidRDefault="00376DBF" w:rsidP="000D4D7A">
      <w:pPr>
        <w:pStyle w:val="Bezriadkovania"/>
        <w:ind w:right="-307"/>
        <w:jc w:val="center"/>
        <w:rPr>
          <w:rFonts w:ascii="Times New Roman" w:hAnsi="Times New Roman" w:cs="Times New Roman"/>
          <w:b/>
          <w:sz w:val="21"/>
          <w:szCs w:val="21"/>
        </w:rPr>
      </w:pPr>
    </w:p>
    <w:p w14:paraId="35FB6045" w14:textId="1FF1D40F" w:rsidR="00BC1E0C" w:rsidRPr="0082174E" w:rsidRDefault="00BC1E0C" w:rsidP="000D4D7A">
      <w:pPr>
        <w:pStyle w:val="Bezriadkovania"/>
        <w:ind w:right="-307"/>
        <w:jc w:val="center"/>
        <w:rPr>
          <w:rFonts w:ascii="Times New Roman" w:hAnsi="Times New Roman" w:cs="Times New Roman"/>
          <w:b/>
          <w:sz w:val="21"/>
          <w:szCs w:val="21"/>
        </w:rPr>
      </w:pPr>
      <w:r w:rsidRPr="0082174E">
        <w:rPr>
          <w:rFonts w:ascii="Times New Roman" w:hAnsi="Times New Roman" w:cs="Times New Roman"/>
          <w:b/>
          <w:sz w:val="21"/>
          <w:szCs w:val="21"/>
        </w:rPr>
        <w:lastRenderedPageBreak/>
        <w:t>VI</w:t>
      </w:r>
      <w:r w:rsidR="002E6821" w:rsidRPr="0082174E">
        <w:rPr>
          <w:rFonts w:ascii="Times New Roman" w:hAnsi="Times New Roman" w:cs="Times New Roman"/>
          <w:b/>
          <w:sz w:val="21"/>
          <w:szCs w:val="21"/>
        </w:rPr>
        <w:t>I</w:t>
      </w:r>
      <w:r w:rsidRPr="0082174E">
        <w:rPr>
          <w:rFonts w:ascii="Times New Roman" w:hAnsi="Times New Roman" w:cs="Times New Roman"/>
          <w:b/>
          <w:sz w:val="21"/>
          <w:szCs w:val="21"/>
        </w:rPr>
        <w:t>.</w:t>
      </w:r>
      <w:r w:rsidR="00297C8C" w:rsidRPr="0082174E">
        <w:rPr>
          <w:rFonts w:ascii="Times New Roman" w:hAnsi="Times New Roman" w:cs="Times New Roman"/>
          <w:b/>
          <w:sz w:val="21"/>
          <w:szCs w:val="21"/>
        </w:rPr>
        <w:t xml:space="preserve"> </w:t>
      </w:r>
      <w:r w:rsidRPr="0082174E">
        <w:rPr>
          <w:rFonts w:ascii="Times New Roman" w:hAnsi="Times New Roman" w:cs="Times New Roman"/>
          <w:b/>
          <w:sz w:val="21"/>
          <w:szCs w:val="21"/>
        </w:rPr>
        <w:t>Skončenie nájmu</w:t>
      </w:r>
    </w:p>
    <w:p w14:paraId="4242BC6B" w14:textId="15433994" w:rsidR="00BC1E0C" w:rsidRPr="0082174E" w:rsidRDefault="00BC1E0C" w:rsidP="000D4D7A">
      <w:pPr>
        <w:pStyle w:val="Bezriadkovania"/>
        <w:ind w:right="-307"/>
        <w:jc w:val="center"/>
        <w:rPr>
          <w:rFonts w:ascii="Times New Roman" w:hAnsi="Times New Roman" w:cs="Times New Roman"/>
          <w:b/>
          <w:sz w:val="21"/>
          <w:szCs w:val="21"/>
        </w:rPr>
      </w:pPr>
    </w:p>
    <w:p w14:paraId="588E1F54" w14:textId="72501A73" w:rsidR="00BC1E0C" w:rsidRPr="0082174E" w:rsidRDefault="00BC1E0C" w:rsidP="000D4D7A">
      <w:pPr>
        <w:pStyle w:val="Bezriadkovania"/>
        <w:numPr>
          <w:ilvl w:val="0"/>
          <w:numId w:val="10"/>
        </w:numPr>
        <w:ind w:left="0" w:right="-307"/>
        <w:jc w:val="both"/>
        <w:rPr>
          <w:rFonts w:ascii="Times New Roman" w:hAnsi="Times New Roman" w:cs="Times New Roman"/>
          <w:sz w:val="21"/>
          <w:szCs w:val="21"/>
        </w:rPr>
      </w:pPr>
      <w:r w:rsidRPr="0082174E">
        <w:rPr>
          <w:rFonts w:ascii="Times New Roman" w:hAnsi="Times New Roman" w:cs="Times New Roman"/>
          <w:sz w:val="21"/>
          <w:szCs w:val="21"/>
        </w:rPr>
        <w:t>Nájomný vzťah skončí:</w:t>
      </w:r>
    </w:p>
    <w:p w14:paraId="23B6B057" w14:textId="4EA32391" w:rsidR="0071798D" w:rsidRPr="0082174E" w:rsidRDefault="00BC1E0C" w:rsidP="000D4D7A">
      <w:pPr>
        <w:pStyle w:val="Bezriadkovania"/>
        <w:numPr>
          <w:ilvl w:val="0"/>
          <w:numId w:val="11"/>
        </w:numPr>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uplynutím doby nájmu podľa </w:t>
      </w:r>
      <w:r w:rsidR="00786E9D" w:rsidRPr="0082174E">
        <w:rPr>
          <w:rFonts w:ascii="Times New Roman" w:hAnsi="Times New Roman" w:cs="Times New Roman"/>
          <w:sz w:val="21"/>
          <w:szCs w:val="21"/>
        </w:rPr>
        <w:t xml:space="preserve">článku IV. </w:t>
      </w:r>
      <w:r w:rsidR="0071798D" w:rsidRPr="0082174E">
        <w:rPr>
          <w:rFonts w:ascii="Times New Roman" w:hAnsi="Times New Roman" w:cs="Times New Roman"/>
          <w:sz w:val="21"/>
          <w:szCs w:val="21"/>
        </w:rPr>
        <w:t>bod</w:t>
      </w:r>
      <w:r w:rsidRPr="0082174E">
        <w:rPr>
          <w:rFonts w:ascii="Times New Roman" w:hAnsi="Times New Roman" w:cs="Times New Roman"/>
          <w:sz w:val="21"/>
          <w:szCs w:val="21"/>
        </w:rPr>
        <w:t xml:space="preserve"> </w:t>
      </w:r>
      <w:r w:rsidR="00786E9D" w:rsidRPr="0082174E">
        <w:rPr>
          <w:rFonts w:ascii="Times New Roman" w:hAnsi="Times New Roman" w:cs="Times New Roman"/>
          <w:sz w:val="21"/>
          <w:szCs w:val="21"/>
        </w:rPr>
        <w:t xml:space="preserve">1 </w:t>
      </w:r>
      <w:r w:rsidR="0071798D" w:rsidRPr="0082174E">
        <w:rPr>
          <w:rFonts w:ascii="Times New Roman" w:hAnsi="Times New Roman" w:cs="Times New Roman"/>
          <w:sz w:val="21"/>
          <w:szCs w:val="21"/>
        </w:rPr>
        <w:t>Z</w:t>
      </w:r>
      <w:r w:rsidRPr="0082174E">
        <w:rPr>
          <w:rFonts w:ascii="Times New Roman" w:hAnsi="Times New Roman" w:cs="Times New Roman"/>
          <w:sz w:val="21"/>
          <w:szCs w:val="21"/>
        </w:rPr>
        <w:t>mluvy alebo</w:t>
      </w:r>
    </w:p>
    <w:p w14:paraId="51546601" w14:textId="1F4E8E52" w:rsidR="00BC1E0C" w:rsidRPr="0082174E" w:rsidRDefault="00BC1E0C" w:rsidP="000D4D7A">
      <w:pPr>
        <w:pStyle w:val="Bezriadkovania"/>
        <w:numPr>
          <w:ilvl w:val="0"/>
          <w:numId w:val="11"/>
        </w:numPr>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pred uplynutím dojednanej doby nájmu a to buď: </w:t>
      </w:r>
    </w:p>
    <w:p w14:paraId="2DDA0BF5" w14:textId="282794FD" w:rsidR="00BC1E0C" w:rsidRPr="0082174E" w:rsidRDefault="00BC1E0C" w:rsidP="000D4D7A">
      <w:pPr>
        <w:pStyle w:val="Bezriadkovania"/>
        <w:ind w:right="-307"/>
        <w:jc w:val="both"/>
        <w:rPr>
          <w:rFonts w:ascii="Times New Roman" w:hAnsi="Times New Roman" w:cs="Times New Roman"/>
          <w:sz w:val="21"/>
          <w:szCs w:val="21"/>
        </w:rPr>
      </w:pPr>
      <w:r w:rsidRPr="0082174E">
        <w:rPr>
          <w:rFonts w:ascii="Times New Roman" w:hAnsi="Times New Roman" w:cs="Times New Roman"/>
          <w:sz w:val="21"/>
          <w:szCs w:val="21"/>
        </w:rPr>
        <w:t>- dohodou zmluvných strán k dohodnutému dňu</w:t>
      </w:r>
      <w:r w:rsidR="000F2AA4" w:rsidRPr="0082174E">
        <w:rPr>
          <w:rFonts w:ascii="Times New Roman" w:hAnsi="Times New Roman" w:cs="Times New Roman"/>
          <w:sz w:val="21"/>
          <w:szCs w:val="21"/>
        </w:rPr>
        <w:t>;</w:t>
      </w:r>
    </w:p>
    <w:p w14:paraId="3FE33CCB" w14:textId="22838DC1" w:rsidR="0071798D" w:rsidRPr="0082174E" w:rsidRDefault="00BC1E0C" w:rsidP="000D4D7A">
      <w:pPr>
        <w:pStyle w:val="Bezriadkovania"/>
        <w:ind w:right="-307"/>
        <w:jc w:val="both"/>
        <w:rPr>
          <w:rFonts w:ascii="Times New Roman" w:hAnsi="Times New Roman" w:cs="Times New Roman"/>
          <w:sz w:val="21"/>
          <w:szCs w:val="21"/>
        </w:rPr>
      </w:pPr>
      <w:r w:rsidRPr="0082174E">
        <w:rPr>
          <w:rFonts w:ascii="Times New Roman" w:hAnsi="Times New Roman" w:cs="Times New Roman"/>
          <w:sz w:val="21"/>
          <w:szCs w:val="21"/>
        </w:rPr>
        <w:t xml:space="preserve">- výpoveďou zo strany prenajímateľa </w:t>
      </w:r>
      <w:r w:rsidR="00FC30BD" w:rsidRPr="0082174E">
        <w:rPr>
          <w:rFonts w:ascii="Times New Roman" w:hAnsi="Times New Roman" w:cs="Times New Roman"/>
          <w:sz w:val="21"/>
          <w:szCs w:val="21"/>
        </w:rPr>
        <w:t xml:space="preserve">alebo nájomcu </w:t>
      </w:r>
      <w:r w:rsidRPr="0082174E">
        <w:rPr>
          <w:rFonts w:ascii="Times New Roman" w:hAnsi="Times New Roman" w:cs="Times New Roman"/>
          <w:sz w:val="21"/>
          <w:szCs w:val="21"/>
        </w:rPr>
        <w:t xml:space="preserve">podľa </w:t>
      </w:r>
      <w:r w:rsidR="0071798D" w:rsidRPr="0082174E">
        <w:rPr>
          <w:rFonts w:ascii="Times New Roman" w:hAnsi="Times New Roman" w:cs="Times New Roman"/>
          <w:sz w:val="21"/>
          <w:szCs w:val="21"/>
        </w:rPr>
        <w:t>b</w:t>
      </w:r>
      <w:r w:rsidRPr="0082174E">
        <w:rPr>
          <w:rFonts w:ascii="Times New Roman" w:hAnsi="Times New Roman" w:cs="Times New Roman"/>
          <w:sz w:val="21"/>
          <w:szCs w:val="21"/>
        </w:rPr>
        <w:t>odu 2</w:t>
      </w:r>
      <w:r w:rsidR="0071798D" w:rsidRPr="0082174E">
        <w:rPr>
          <w:rFonts w:ascii="Times New Roman" w:hAnsi="Times New Roman" w:cs="Times New Roman"/>
          <w:sz w:val="21"/>
          <w:szCs w:val="21"/>
        </w:rPr>
        <w:t xml:space="preserve"> až 4</w:t>
      </w:r>
      <w:r w:rsidRPr="0082174E">
        <w:rPr>
          <w:rFonts w:ascii="Times New Roman" w:hAnsi="Times New Roman" w:cs="Times New Roman"/>
          <w:sz w:val="21"/>
          <w:szCs w:val="21"/>
        </w:rPr>
        <w:t xml:space="preserve"> tohto článku </w:t>
      </w:r>
      <w:r w:rsidR="0071798D" w:rsidRPr="0082174E">
        <w:rPr>
          <w:rFonts w:ascii="Times New Roman" w:hAnsi="Times New Roman" w:cs="Times New Roman"/>
          <w:sz w:val="21"/>
          <w:szCs w:val="21"/>
        </w:rPr>
        <w:t>Z</w:t>
      </w:r>
      <w:r w:rsidRPr="0082174E">
        <w:rPr>
          <w:rFonts w:ascii="Times New Roman" w:hAnsi="Times New Roman" w:cs="Times New Roman"/>
          <w:sz w:val="21"/>
          <w:szCs w:val="21"/>
        </w:rPr>
        <w:t>mluvy</w:t>
      </w:r>
      <w:r w:rsidR="000F2AA4" w:rsidRPr="0082174E">
        <w:rPr>
          <w:rFonts w:ascii="Times New Roman" w:hAnsi="Times New Roman" w:cs="Times New Roman"/>
          <w:sz w:val="21"/>
          <w:szCs w:val="21"/>
        </w:rPr>
        <w:t>;</w:t>
      </w:r>
    </w:p>
    <w:p w14:paraId="3BE41501" w14:textId="4F8D3D14" w:rsidR="0071798D" w:rsidRPr="0082174E" w:rsidRDefault="0071798D" w:rsidP="000D4D7A">
      <w:pPr>
        <w:pStyle w:val="Bezriadkovania"/>
        <w:ind w:right="-307"/>
        <w:jc w:val="both"/>
        <w:rPr>
          <w:rFonts w:ascii="Times New Roman" w:hAnsi="Times New Roman" w:cs="Times New Roman"/>
          <w:sz w:val="21"/>
          <w:szCs w:val="21"/>
        </w:rPr>
      </w:pPr>
      <w:r w:rsidRPr="0082174E">
        <w:rPr>
          <w:rFonts w:ascii="Times New Roman" w:hAnsi="Times New Roman" w:cs="Times New Roman"/>
          <w:sz w:val="21"/>
          <w:szCs w:val="21"/>
        </w:rPr>
        <w:t>- odstúpením od Zmluvy prenajímateľom podľa bodu 5 tohto článku Zmluvy.</w:t>
      </w:r>
    </w:p>
    <w:p w14:paraId="487E44A5" w14:textId="1EA708C2" w:rsidR="0071798D" w:rsidRPr="0082174E" w:rsidRDefault="00AD1AF4" w:rsidP="000D4D7A">
      <w:pPr>
        <w:pStyle w:val="Bezriadkovania"/>
        <w:numPr>
          <w:ilvl w:val="0"/>
          <w:numId w:val="10"/>
        </w:numPr>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Každá zo zmluvných strán je oprávnená vypovedať </w:t>
      </w:r>
      <w:r w:rsidR="00345C3C" w:rsidRPr="0082174E">
        <w:rPr>
          <w:rFonts w:ascii="Times New Roman" w:hAnsi="Times New Roman" w:cs="Times New Roman"/>
          <w:sz w:val="21"/>
          <w:szCs w:val="21"/>
        </w:rPr>
        <w:t>Zmluvu</w:t>
      </w:r>
      <w:r w:rsidR="002E6821" w:rsidRPr="0082174E">
        <w:rPr>
          <w:rFonts w:ascii="Times New Roman" w:hAnsi="Times New Roman" w:cs="Times New Roman"/>
          <w:sz w:val="21"/>
          <w:szCs w:val="21"/>
        </w:rPr>
        <w:t xml:space="preserve"> bez udania dôvodu</w:t>
      </w:r>
      <w:r w:rsidRPr="0082174E">
        <w:rPr>
          <w:rFonts w:ascii="Times New Roman" w:hAnsi="Times New Roman" w:cs="Times New Roman"/>
          <w:sz w:val="21"/>
          <w:szCs w:val="21"/>
        </w:rPr>
        <w:t xml:space="preserve">, a to na základe písomnej výpovede s výpovednou lehotou upravenou v bode 4 tohto článku </w:t>
      </w:r>
      <w:r w:rsidR="0033620F" w:rsidRPr="0082174E">
        <w:rPr>
          <w:rFonts w:ascii="Times New Roman" w:hAnsi="Times New Roman" w:cs="Times New Roman"/>
          <w:sz w:val="21"/>
          <w:szCs w:val="21"/>
        </w:rPr>
        <w:t>Z</w:t>
      </w:r>
      <w:r w:rsidRPr="0082174E">
        <w:rPr>
          <w:rFonts w:ascii="Times New Roman" w:hAnsi="Times New Roman" w:cs="Times New Roman"/>
          <w:sz w:val="21"/>
          <w:szCs w:val="21"/>
        </w:rPr>
        <w:t xml:space="preserve">mluvy.  </w:t>
      </w:r>
    </w:p>
    <w:p w14:paraId="18CF8311" w14:textId="412B2A01" w:rsidR="0071798D" w:rsidRPr="0082174E" w:rsidRDefault="00BC1E0C" w:rsidP="000D4D7A">
      <w:pPr>
        <w:pStyle w:val="Bezriadkovania"/>
        <w:numPr>
          <w:ilvl w:val="0"/>
          <w:numId w:val="10"/>
        </w:numPr>
        <w:ind w:left="0" w:right="-307"/>
        <w:jc w:val="both"/>
        <w:rPr>
          <w:rFonts w:ascii="Times New Roman" w:hAnsi="Times New Roman" w:cs="Times New Roman"/>
          <w:sz w:val="21"/>
          <w:szCs w:val="21"/>
        </w:rPr>
      </w:pPr>
      <w:r w:rsidRPr="0082174E">
        <w:rPr>
          <w:rFonts w:ascii="Times New Roman" w:hAnsi="Times New Roman" w:cs="Times New Roman"/>
          <w:sz w:val="21"/>
          <w:szCs w:val="21"/>
        </w:rPr>
        <w:t>Prenajímateľ môže vypovedať</w:t>
      </w:r>
      <w:r w:rsidR="0071798D" w:rsidRPr="0082174E">
        <w:rPr>
          <w:rFonts w:ascii="Times New Roman" w:hAnsi="Times New Roman" w:cs="Times New Roman"/>
          <w:sz w:val="21"/>
          <w:szCs w:val="21"/>
        </w:rPr>
        <w:t xml:space="preserve"> Zmluvu</w:t>
      </w:r>
      <w:r w:rsidR="00AD1AF4" w:rsidRPr="0082174E">
        <w:rPr>
          <w:rFonts w:ascii="Times New Roman" w:hAnsi="Times New Roman" w:cs="Times New Roman"/>
          <w:sz w:val="21"/>
          <w:szCs w:val="21"/>
        </w:rPr>
        <w:t xml:space="preserve"> najmä</w:t>
      </w:r>
      <w:r w:rsidRPr="0082174E">
        <w:rPr>
          <w:rFonts w:ascii="Times New Roman" w:hAnsi="Times New Roman" w:cs="Times New Roman"/>
          <w:sz w:val="21"/>
          <w:szCs w:val="21"/>
        </w:rPr>
        <w:t xml:space="preserve"> v prípade porušenia alebo porušovania zmluvných povinností zo strany nájomcu</w:t>
      </w:r>
      <w:r w:rsidR="0071798D" w:rsidRPr="0082174E">
        <w:rPr>
          <w:rFonts w:ascii="Times New Roman" w:hAnsi="Times New Roman" w:cs="Times New Roman"/>
          <w:sz w:val="21"/>
          <w:szCs w:val="21"/>
        </w:rPr>
        <w:t xml:space="preserve"> a/</w:t>
      </w:r>
      <w:r w:rsidRPr="0082174E">
        <w:rPr>
          <w:rFonts w:ascii="Times New Roman" w:hAnsi="Times New Roman" w:cs="Times New Roman"/>
          <w:sz w:val="21"/>
          <w:szCs w:val="21"/>
        </w:rPr>
        <w:t xml:space="preserve">alebo v prípade porušenia alebo porušovania </w:t>
      </w:r>
      <w:r w:rsidR="0076128B" w:rsidRPr="0082174E">
        <w:rPr>
          <w:rFonts w:ascii="Times New Roman" w:hAnsi="Times New Roman" w:cs="Times New Roman"/>
          <w:sz w:val="21"/>
          <w:szCs w:val="21"/>
        </w:rPr>
        <w:t>práv a povinností v</w:t>
      </w:r>
      <w:r w:rsidR="005E193F" w:rsidRPr="0082174E">
        <w:rPr>
          <w:rFonts w:ascii="Times New Roman" w:hAnsi="Times New Roman" w:cs="Times New Roman"/>
          <w:sz w:val="21"/>
          <w:szCs w:val="21"/>
        </w:rPr>
        <w:t> </w:t>
      </w:r>
      <w:r w:rsidR="0076128B" w:rsidRPr="0082174E">
        <w:rPr>
          <w:rFonts w:ascii="Times New Roman" w:hAnsi="Times New Roman" w:cs="Times New Roman"/>
          <w:sz w:val="21"/>
          <w:szCs w:val="21"/>
        </w:rPr>
        <w:t>zmysle</w:t>
      </w:r>
      <w:r w:rsidR="005E193F" w:rsidRPr="0082174E">
        <w:rPr>
          <w:rFonts w:ascii="Times New Roman" w:hAnsi="Times New Roman" w:cs="Times New Roman"/>
          <w:sz w:val="21"/>
          <w:szCs w:val="21"/>
        </w:rPr>
        <w:t xml:space="preserve"> platných právnych predpisov Slovenskej republiky a</w:t>
      </w:r>
      <w:r w:rsidR="000864FF" w:rsidRPr="0082174E">
        <w:rPr>
          <w:rFonts w:ascii="Times New Roman" w:hAnsi="Times New Roman" w:cs="Times New Roman"/>
          <w:sz w:val="21"/>
          <w:szCs w:val="21"/>
        </w:rPr>
        <w:t>lebo</w:t>
      </w:r>
      <w:r w:rsidR="0076128B" w:rsidRPr="0082174E">
        <w:rPr>
          <w:rFonts w:ascii="Times New Roman" w:hAnsi="Times New Roman" w:cs="Times New Roman"/>
          <w:sz w:val="21"/>
          <w:szCs w:val="21"/>
        </w:rPr>
        <w:t xml:space="preserve"> </w:t>
      </w:r>
      <w:r w:rsidR="0071798D" w:rsidRPr="0082174E">
        <w:rPr>
          <w:rFonts w:ascii="Times New Roman" w:hAnsi="Times New Roman" w:cs="Times New Roman"/>
          <w:sz w:val="21"/>
          <w:szCs w:val="21"/>
        </w:rPr>
        <w:t>VZN o mestskom trhu</w:t>
      </w:r>
      <w:r w:rsidR="002B52AD" w:rsidRPr="0082174E">
        <w:rPr>
          <w:rFonts w:ascii="Times New Roman" w:hAnsi="Times New Roman" w:cs="Times New Roman"/>
          <w:sz w:val="21"/>
          <w:szCs w:val="21"/>
        </w:rPr>
        <w:t xml:space="preserve">, kedy </w:t>
      </w:r>
      <w:r w:rsidR="001314C7" w:rsidRPr="0082174E">
        <w:rPr>
          <w:rFonts w:ascii="Times New Roman" w:hAnsi="Times New Roman" w:cs="Times New Roman"/>
          <w:sz w:val="21"/>
          <w:szCs w:val="21"/>
        </w:rPr>
        <w:t>n</w:t>
      </w:r>
      <w:r w:rsidR="002B52AD" w:rsidRPr="0082174E">
        <w:rPr>
          <w:rFonts w:ascii="Times New Roman" w:hAnsi="Times New Roman" w:cs="Times New Roman"/>
          <w:sz w:val="21"/>
          <w:szCs w:val="21"/>
        </w:rPr>
        <w:t xml:space="preserve">ájomca nevykoná nápravu ani v primeranej lehote/dobe určenej </w:t>
      </w:r>
      <w:r w:rsidR="00B63545" w:rsidRPr="0082174E">
        <w:rPr>
          <w:rFonts w:ascii="Times New Roman" w:hAnsi="Times New Roman" w:cs="Times New Roman"/>
          <w:sz w:val="21"/>
          <w:szCs w:val="21"/>
        </w:rPr>
        <w:t>p</w:t>
      </w:r>
      <w:r w:rsidR="002B52AD" w:rsidRPr="0082174E">
        <w:rPr>
          <w:rFonts w:ascii="Times New Roman" w:hAnsi="Times New Roman" w:cs="Times New Roman"/>
          <w:sz w:val="21"/>
          <w:szCs w:val="21"/>
        </w:rPr>
        <w:t>renajímateľom.</w:t>
      </w:r>
    </w:p>
    <w:p w14:paraId="513EAC9C" w14:textId="77777777" w:rsidR="0071798D" w:rsidRPr="0082174E" w:rsidRDefault="00BC1E0C" w:rsidP="000D4D7A">
      <w:pPr>
        <w:pStyle w:val="Bezriadkovania"/>
        <w:numPr>
          <w:ilvl w:val="0"/>
          <w:numId w:val="10"/>
        </w:numPr>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Nájomný vzťah zaniká na základe doručenia písomnej výpovede druhej zmluvnej strane a to uplynutím výpovednej doby. Výpovedná doba </w:t>
      </w:r>
      <w:r w:rsidR="00FA7631" w:rsidRPr="0082174E">
        <w:rPr>
          <w:rFonts w:ascii="Times New Roman" w:hAnsi="Times New Roman" w:cs="Times New Roman"/>
          <w:sz w:val="21"/>
          <w:szCs w:val="21"/>
        </w:rPr>
        <w:t xml:space="preserve">je jeden mesiac a </w:t>
      </w:r>
      <w:r w:rsidRPr="0082174E">
        <w:rPr>
          <w:rFonts w:ascii="Times New Roman" w:hAnsi="Times New Roman" w:cs="Times New Roman"/>
          <w:sz w:val="21"/>
          <w:szCs w:val="21"/>
        </w:rPr>
        <w:t>začína plynúť od prvého dňa kalendárneho mesiaca nasledujúceho po kalendárnom mesiaci, v ktorom bola doručená výpoveď.</w:t>
      </w:r>
    </w:p>
    <w:p w14:paraId="214DC074" w14:textId="3A46C356" w:rsidR="00B44935" w:rsidRPr="0082174E" w:rsidRDefault="00516AA9" w:rsidP="000D4D7A">
      <w:pPr>
        <w:pStyle w:val="Bezriadkovania"/>
        <w:numPr>
          <w:ilvl w:val="0"/>
          <w:numId w:val="10"/>
        </w:numPr>
        <w:ind w:left="0" w:right="-307"/>
        <w:jc w:val="both"/>
        <w:rPr>
          <w:rFonts w:ascii="Times New Roman" w:hAnsi="Times New Roman" w:cs="Times New Roman"/>
          <w:sz w:val="21"/>
          <w:szCs w:val="21"/>
        </w:rPr>
      </w:pPr>
      <w:r w:rsidRPr="0082174E">
        <w:rPr>
          <w:rFonts w:ascii="Times New Roman" w:hAnsi="Times New Roman" w:cs="Times New Roman"/>
          <w:sz w:val="21"/>
          <w:szCs w:val="21"/>
        </w:rPr>
        <w:t>Zmluvné strany sa dohodli, že v prípade hrubého</w:t>
      </w:r>
      <w:r w:rsidR="0096710D" w:rsidRPr="0082174E">
        <w:rPr>
          <w:rFonts w:ascii="Times New Roman" w:hAnsi="Times New Roman" w:cs="Times New Roman"/>
          <w:sz w:val="21"/>
          <w:szCs w:val="21"/>
        </w:rPr>
        <w:t xml:space="preserve"> (podstatného)</w:t>
      </w:r>
      <w:r w:rsidRPr="0082174E">
        <w:rPr>
          <w:rFonts w:ascii="Times New Roman" w:hAnsi="Times New Roman" w:cs="Times New Roman"/>
          <w:sz w:val="21"/>
          <w:szCs w:val="21"/>
        </w:rPr>
        <w:t xml:space="preserve"> porušenia podmienok </w:t>
      </w:r>
      <w:r w:rsidR="000F2AA4" w:rsidRPr="0082174E">
        <w:rPr>
          <w:rFonts w:ascii="Times New Roman" w:hAnsi="Times New Roman" w:cs="Times New Roman"/>
          <w:sz w:val="21"/>
          <w:szCs w:val="21"/>
        </w:rPr>
        <w:t xml:space="preserve">Zmluvy </w:t>
      </w:r>
      <w:r w:rsidRPr="0082174E">
        <w:rPr>
          <w:rFonts w:ascii="Times New Roman" w:hAnsi="Times New Roman" w:cs="Times New Roman"/>
          <w:sz w:val="21"/>
          <w:szCs w:val="21"/>
        </w:rPr>
        <w:t xml:space="preserve">alebo Trhového poriadku nájomcom, môže prenajímateľ písomne odstúpiť od </w:t>
      </w:r>
      <w:r w:rsidR="000F2AA4" w:rsidRPr="0082174E">
        <w:rPr>
          <w:rFonts w:ascii="Times New Roman" w:hAnsi="Times New Roman" w:cs="Times New Roman"/>
          <w:sz w:val="21"/>
          <w:szCs w:val="21"/>
        </w:rPr>
        <w:t>Zmluvy</w:t>
      </w:r>
      <w:r w:rsidRPr="0082174E">
        <w:rPr>
          <w:rFonts w:ascii="Times New Roman" w:hAnsi="Times New Roman" w:cs="Times New Roman"/>
          <w:sz w:val="21"/>
          <w:szCs w:val="21"/>
        </w:rPr>
        <w:t xml:space="preserve"> s účinnosťou ku dňu doručenia písomného odstúpenia od </w:t>
      </w:r>
      <w:r w:rsidR="000F2AA4" w:rsidRPr="0082174E">
        <w:rPr>
          <w:rFonts w:ascii="Times New Roman" w:hAnsi="Times New Roman" w:cs="Times New Roman"/>
          <w:sz w:val="21"/>
          <w:szCs w:val="21"/>
        </w:rPr>
        <w:t>Zmluvy</w:t>
      </w:r>
      <w:r w:rsidRPr="0082174E">
        <w:rPr>
          <w:rFonts w:ascii="Times New Roman" w:hAnsi="Times New Roman" w:cs="Times New Roman"/>
          <w:sz w:val="21"/>
          <w:szCs w:val="21"/>
        </w:rPr>
        <w:t xml:space="preserve"> nájomcovi. Za hrubé porušenie podmienok sa považuje najmä </w:t>
      </w:r>
      <w:r w:rsidR="00E83CA3" w:rsidRPr="0082174E">
        <w:rPr>
          <w:rFonts w:ascii="Times New Roman" w:hAnsi="Times New Roman" w:cs="Times New Roman"/>
          <w:sz w:val="21"/>
          <w:szCs w:val="21"/>
        </w:rPr>
        <w:t xml:space="preserve">predaj </w:t>
      </w:r>
      <w:r w:rsidR="0096710D" w:rsidRPr="0082174E">
        <w:rPr>
          <w:rFonts w:ascii="Times New Roman" w:hAnsi="Times New Roman" w:cs="Times New Roman"/>
          <w:sz w:val="21"/>
          <w:szCs w:val="21"/>
        </w:rPr>
        <w:t>opísaný v</w:t>
      </w:r>
      <w:r w:rsidR="00E83CA3" w:rsidRPr="0082174E">
        <w:rPr>
          <w:rFonts w:ascii="Times New Roman" w:hAnsi="Times New Roman" w:cs="Times New Roman"/>
          <w:sz w:val="21"/>
          <w:szCs w:val="21"/>
        </w:rPr>
        <w:t xml:space="preserve"> článku III. bod 3</w:t>
      </w:r>
      <w:r w:rsidR="0096710D" w:rsidRPr="0082174E">
        <w:rPr>
          <w:rFonts w:ascii="Times New Roman" w:hAnsi="Times New Roman" w:cs="Times New Roman"/>
          <w:sz w:val="21"/>
          <w:szCs w:val="21"/>
        </w:rPr>
        <w:t xml:space="preserve"> Zmluvy, </w:t>
      </w:r>
      <w:r w:rsidRPr="0082174E">
        <w:rPr>
          <w:rFonts w:ascii="Times New Roman" w:hAnsi="Times New Roman" w:cs="Times New Roman"/>
          <w:sz w:val="21"/>
          <w:szCs w:val="21"/>
        </w:rPr>
        <w:t xml:space="preserve">nezaplatenie nájomného v plnej výške a včas, prenechanie </w:t>
      </w:r>
      <w:r w:rsidR="0071798D" w:rsidRPr="0082174E">
        <w:rPr>
          <w:rFonts w:ascii="Times New Roman" w:hAnsi="Times New Roman" w:cs="Times New Roman"/>
          <w:sz w:val="21"/>
          <w:szCs w:val="21"/>
        </w:rPr>
        <w:t>predmetu nájmu</w:t>
      </w:r>
      <w:r w:rsidRPr="0082174E">
        <w:rPr>
          <w:rFonts w:ascii="Times New Roman" w:hAnsi="Times New Roman" w:cs="Times New Roman"/>
          <w:sz w:val="21"/>
          <w:szCs w:val="21"/>
        </w:rPr>
        <w:t xml:space="preserve"> do podnájmu tretej osobe</w:t>
      </w:r>
      <w:r w:rsidR="00AD1AF4" w:rsidRPr="0082174E">
        <w:rPr>
          <w:rFonts w:ascii="Times New Roman" w:hAnsi="Times New Roman" w:cs="Times New Roman"/>
          <w:sz w:val="21"/>
          <w:szCs w:val="21"/>
        </w:rPr>
        <w:t xml:space="preserve">, užívanie </w:t>
      </w:r>
      <w:r w:rsidR="0071798D" w:rsidRPr="0082174E">
        <w:rPr>
          <w:rFonts w:ascii="Times New Roman" w:hAnsi="Times New Roman" w:cs="Times New Roman"/>
          <w:sz w:val="21"/>
          <w:szCs w:val="21"/>
        </w:rPr>
        <w:t>predmetu nájmu</w:t>
      </w:r>
      <w:r w:rsidR="00AD1AF4" w:rsidRPr="0082174E">
        <w:rPr>
          <w:rFonts w:ascii="Times New Roman" w:hAnsi="Times New Roman" w:cs="Times New Roman"/>
          <w:sz w:val="21"/>
          <w:szCs w:val="21"/>
        </w:rPr>
        <w:t xml:space="preserve"> takým spôsobom, </w:t>
      </w:r>
      <w:r w:rsidR="00B44935" w:rsidRPr="0082174E">
        <w:rPr>
          <w:rFonts w:ascii="Times New Roman" w:hAnsi="Times New Roman" w:cs="Times New Roman"/>
          <w:sz w:val="21"/>
          <w:szCs w:val="21"/>
        </w:rPr>
        <w:t>ktorým prenajímateľovi vzniká</w:t>
      </w:r>
      <w:r w:rsidR="00865E3D" w:rsidRPr="0082174E">
        <w:rPr>
          <w:rFonts w:ascii="Times New Roman" w:hAnsi="Times New Roman" w:cs="Times New Roman"/>
          <w:sz w:val="21"/>
          <w:szCs w:val="21"/>
        </w:rPr>
        <w:t>/vznikla</w:t>
      </w:r>
      <w:r w:rsidR="00B44935" w:rsidRPr="0082174E">
        <w:rPr>
          <w:rFonts w:ascii="Times New Roman" w:hAnsi="Times New Roman" w:cs="Times New Roman"/>
          <w:sz w:val="21"/>
          <w:szCs w:val="21"/>
        </w:rPr>
        <w:t xml:space="preserve"> škoda alebo mu hrozí značná škoda a bol o tom písomne upozornený alebo nedodržanie iných povinnosti nájomcu označených v Zmluve ako hrubé porušenie Zmluvy.</w:t>
      </w:r>
    </w:p>
    <w:p w14:paraId="2784E152" w14:textId="106C2ED8" w:rsidR="0071798D" w:rsidRPr="0082174E" w:rsidRDefault="002E6821" w:rsidP="000D4D7A">
      <w:pPr>
        <w:pStyle w:val="Bezriadkovania"/>
        <w:numPr>
          <w:ilvl w:val="0"/>
          <w:numId w:val="10"/>
        </w:numPr>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Pri odstúpení platnosť </w:t>
      </w:r>
      <w:r w:rsidR="000F2AA4" w:rsidRPr="0082174E">
        <w:rPr>
          <w:rFonts w:ascii="Times New Roman" w:hAnsi="Times New Roman" w:cs="Times New Roman"/>
          <w:sz w:val="21"/>
          <w:szCs w:val="21"/>
        </w:rPr>
        <w:t xml:space="preserve">Zmluvy </w:t>
      </w:r>
      <w:r w:rsidRPr="0082174E">
        <w:rPr>
          <w:rFonts w:ascii="Times New Roman" w:hAnsi="Times New Roman" w:cs="Times New Roman"/>
          <w:sz w:val="21"/>
          <w:szCs w:val="21"/>
        </w:rPr>
        <w:t xml:space="preserve">zaniká dňom, kedy je druhej strane doručené oznámenie o odstúpení od </w:t>
      </w:r>
      <w:r w:rsidR="0033620F" w:rsidRPr="0082174E">
        <w:rPr>
          <w:rFonts w:ascii="Times New Roman" w:hAnsi="Times New Roman" w:cs="Times New Roman"/>
          <w:sz w:val="21"/>
          <w:szCs w:val="21"/>
        </w:rPr>
        <w:t xml:space="preserve">Zmluvy, </w:t>
      </w:r>
      <w:r w:rsidRPr="0082174E">
        <w:rPr>
          <w:rFonts w:ascii="Times New Roman" w:hAnsi="Times New Roman" w:cs="Times New Roman"/>
          <w:sz w:val="21"/>
          <w:szCs w:val="21"/>
        </w:rPr>
        <w:t xml:space="preserve">s uvedením dôvodov odstúpenia </w:t>
      </w:r>
      <w:r w:rsidR="000F2AA4" w:rsidRPr="0082174E">
        <w:rPr>
          <w:rFonts w:ascii="Times New Roman" w:hAnsi="Times New Roman" w:cs="Times New Roman"/>
          <w:sz w:val="21"/>
          <w:szCs w:val="21"/>
        </w:rPr>
        <w:t>od Zmluvy.</w:t>
      </w:r>
    </w:p>
    <w:p w14:paraId="3330A8AD" w14:textId="74B3470C" w:rsidR="00C1237E" w:rsidRPr="0082174E" w:rsidRDefault="00516AA9" w:rsidP="000D4D7A">
      <w:pPr>
        <w:pStyle w:val="Bezriadkovania"/>
        <w:numPr>
          <w:ilvl w:val="0"/>
          <w:numId w:val="10"/>
        </w:numPr>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Zmluvné strany sa dohodli, že v prípade predčasného ukončenia nájomného vzťahu založeného </w:t>
      </w:r>
      <w:r w:rsidR="000F2AA4" w:rsidRPr="0082174E">
        <w:rPr>
          <w:rFonts w:ascii="Times New Roman" w:hAnsi="Times New Roman" w:cs="Times New Roman"/>
          <w:sz w:val="21"/>
          <w:szCs w:val="21"/>
        </w:rPr>
        <w:t>Zmluvou</w:t>
      </w:r>
      <w:r w:rsidR="00B16F16" w:rsidRPr="0082174E">
        <w:rPr>
          <w:rFonts w:ascii="Times New Roman" w:hAnsi="Times New Roman" w:cs="Times New Roman"/>
          <w:sz w:val="21"/>
          <w:szCs w:val="21"/>
        </w:rPr>
        <w:t xml:space="preserve"> alebo zrušenia Povolenia zo strany Mesta Trnava</w:t>
      </w:r>
      <w:r w:rsidRPr="0082174E">
        <w:rPr>
          <w:rFonts w:ascii="Times New Roman" w:hAnsi="Times New Roman" w:cs="Times New Roman"/>
          <w:sz w:val="21"/>
          <w:szCs w:val="21"/>
        </w:rPr>
        <w:t xml:space="preserve"> nemá nájomca nárok na vrátenie nájomného a to ani v alikvotnej čiastke. </w:t>
      </w:r>
    </w:p>
    <w:p w14:paraId="7A6A3F7C" w14:textId="77777777" w:rsidR="00420344" w:rsidRDefault="00420344" w:rsidP="000D4D7A">
      <w:pPr>
        <w:spacing w:after="0" w:line="240" w:lineRule="auto"/>
        <w:ind w:right="-307"/>
        <w:jc w:val="center"/>
        <w:rPr>
          <w:rFonts w:ascii="Times New Roman" w:hAnsi="Times New Roman" w:cs="Times New Roman"/>
          <w:sz w:val="21"/>
          <w:szCs w:val="21"/>
        </w:rPr>
      </w:pPr>
    </w:p>
    <w:p w14:paraId="0FDD4280" w14:textId="77777777" w:rsidR="0060513D" w:rsidRDefault="0060513D" w:rsidP="0060513D">
      <w:pPr>
        <w:spacing w:after="0" w:line="240" w:lineRule="auto"/>
        <w:ind w:right="-307"/>
        <w:jc w:val="center"/>
        <w:rPr>
          <w:rFonts w:ascii="Times New Roman" w:hAnsi="Times New Roman" w:cs="Times New Roman"/>
          <w:b/>
          <w:bCs/>
          <w:sz w:val="21"/>
          <w:szCs w:val="21"/>
        </w:rPr>
      </w:pPr>
      <w:r>
        <w:rPr>
          <w:rFonts w:ascii="Times New Roman" w:hAnsi="Times New Roman" w:cs="Times New Roman"/>
          <w:b/>
          <w:bCs/>
          <w:sz w:val="21"/>
          <w:szCs w:val="21"/>
        </w:rPr>
        <w:t>VIII. Ochrana osobných údajov fyzickej osoby</w:t>
      </w:r>
    </w:p>
    <w:p w14:paraId="364CE053" w14:textId="77777777" w:rsidR="0060513D" w:rsidRDefault="0060513D" w:rsidP="0060513D">
      <w:pPr>
        <w:spacing w:after="0" w:line="240" w:lineRule="auto"/>
        <w:ind w:right="-307"/>
        <w:jc w:val="center"/>
        <w:rPr>
          <w:rFonts w:ascii="Times New Roman" w:hAnsi="Times New Roman" w:cs="Times New Roman"/>
          <w:sz w:val="21"/>
          <w:szCs w:val="21"/>
        </w:rPr>
      </w:pPr>
    </w:p>
    <w:p w14:paraId="3E468FFE" w14:textId="77777777" w:rsidR="0060513D" w:rsidRDefault="0060513D" w:rsidP="0060513D">
      <w:pPr>
        <w:pStyle w:val="Odsekzoznamu"/>
        <w:numPr>
          <w:ilvl w:val="0"/>
          <w:numId w:val="17"/>
        </w:numPr>
        <w:spacing w:after="0" w:line="240" w:lineRule="auto"/>
        <w:ind w:left="0" w:right="-307"/>
        <w:jc w:val="both"/>
        <w:rPr>
          <w:rFonts w:ascii="Times New Roman" w:hAnsi="Times New Roman" w:cs="Times New Roman"/>
          <w:sz w:val="21"/>
          <w:szCs w:val="21"/>
        </w:rPr>
      </w:pPr>
      <w:r>
        <w:rPr>
          <w:rFonts w:ascii="Times New Roman" w:hAnsi="Times New Roman" w:cs="Times New Roman"/>
          <w:sz w:val="21"/>
          <w:szCs w:val="21"/>
        </w:rPr>
        <w:t>Nájomca ako dotknutá osoba berie na vedomie a súhlasí s tým, že:</w:t>
      </w:r>
    </w:p>
    <w:p w14:paraId="340ED3D3" w14:textId="77777777" w:rsidR="0060513D" w:rsidRDefault="0060513D" w:rsidP="0060513D">
      <w:pPr>
        <w:spacing w:after="0" w:line="240" w:lineRule="auto"/>
        <w:ind w:right="-307"/>
        <w:jc w:val="both"/>
        <w:rPr>
          <w:rFonts w:ascii="Times New Roman" w:hAnsi="Times New Roman" w:cs="Times New Roman"/>
          <w:sz w:val="21"/>
          <w:szCs w:val="21"/>
        </w:rPr>
      </w:pPr>
      <w:r>
        <w:rPr>
          <w:rFonts w:ascii="Times New Roman" w:hAnsi="Times New Roman" w:cs="Times New Roman"/>
          <w:sz w:val="21"/>
          <w:szCs w:val="21"/>
        </w:rPr>
        <w:t>a) prenajímateľ je prevádzkovateľom osobných údajov v zmysle zákona č. 18/2018 Z. z. o ochrane osobných údajov a o zmene a doplnení niektorých zákonov v znení neskorších predpisov;</w:t>
      </w:r>
    </w:p>
    <w:p w14:paraId="37E1033F" w14:textId="686A9A2C" w:rsidR="0060513D" w:rsidRDefault="0060513D" w:rsidP="0060513D">
      <w:pPr>
        <w:spacing w:after="0" w:line="240" w:lineRule="auto"/>
        <w:ind w:right="-307"/>
        <w:jc w:val="both"/>
        <w:rPr>
          <w:rFonts w:ascii="Times New Roman" w:hAnsi="Times New Roman" w:cs="Times New Roman"/>
          <w:sz w:val="21"/>
          <w:szCs w:val="21"/>
        </w:rPr>
      </w:pPr>
      <w:r>
        <w:rPr>
          <w:rFonts w:ascii="Times New Roman" w:hAnsi="Times New Roman" w:cs="Times New Roman"/>
          <w:sz w:val="21"/>
          <w:szCs w:val="21"/>
        </w:rPr>
        <w:t xml:space="preserve">b) prenajímateľ ako povinná osoba bude spracúvať osobné údaje nájomcu, ktoré nájomca poskytol prenajímateľovi v súvislosti s uzatvorením tejto zmluvy v rozsahu meno, priezvisko, titul, rodné priezvisko, </w:t>
      </w:r>
      <w:r w:rsidR="00B27EF4">
        <w:rPr>
          <w:rFonts w:ascii="Times New Roman" w:hAnsi="Times New Roman" w:cs="Times New Roman"/>
          <w:sz w:val="21"/>
          <w:szCs w:val="21"/>
        </w:rPr>
        <w:t>dátum narodenia</w:t>
      </w:r>
      <w:r>
        <w:rPr>
          <w:rFonts w:ascii="Times New Roman" w:hAnsi="Times New Roman" w:cs="Times New Roman"/>
          <w:sz w:val="21"/>
          <w:szCs w:val="21"/>
        </w:rPr>
        <w:t>, bydlisko a to za účelom uzatvorenia a plnenia tejto zmluvy a za účelom vedenia internej účtovnej a obchodnej evidencie prenajímateľa a taktiež prípadného vybavovania súdnych sporov. Právnym základom na spracúvanie osobných údajov je uzavretie a plnenie tejto zmluvy a plnenie si daňových, účtovných, archivačných a iných zákonných povinností prenajímateľa. Prenajímateľ môže poskytnúť spracúvané osobné údaje nájomcu nasledovným kategóriám príjemcov:</w:t>
      </w:r>
    </w:p>
    <w:p w14:paraId="4E464733" w14:textId="77777777" w:rsidR="0060513D" w:rsidRDefault="0060513D" w:rsidP="0060513D">
      <w:pPr>
        <w:spacing w:after="0" w:line="240" w:lineRule="auto"/>
        <w:ind w:right="-307"/>
        <w:jc w:val="both"/>
        <w:rPr>
          <w:rFonts w:ascii="Times New Roman" w:hAnsi="Times New Roman" w:cs="Times New Roman"/>
          <w:sz w:val="21"/>
          <w:szCs w:val="21"/>
        </w:rPr>
      </w:pPr>
      <w:r>
        <w:rPr>
          <w:rFonts w:ascii="Times New Roman" w:hAnsi="Times New Roman" w:cs="Times New Roman"/>
          <w:sz w:val="21"/>
          <w:szCs w:val="21"/>
        </w:rPr>
        <w:t>- osobe oprávnenej na výkon advokácie v zmysle § 12 zákona č. 586/2003 Z. z. o advokácii za účelom poskytnutia odborného právneho poradenstva súvisiaceho s uzatvorením a plnením tejto zmluvy;</w:t>
      </w:r>
    </w:p>
    <w:p w14:paraId="79265C05" w14:textId="77777777" w:rsidR="0060513D" w:rsidRDefault="0060513D" w:rsidP="0060513D">
      <w:pPr>
        <w:spacing w:after="0" w:line="240" w:lineRule="auto"/>
        <w:ind w:right="-307"/>
        <w:jc w:val="both"/>
        <w:rPr>
          <w:rFonts w:ascii="Times New Roman" w:hAnsi="Times New Roman" w:cs="Times New Roman"/>
          <w:sz w:val="21"/>
          <w:szCs w:val="21"/>
        </w:rPr>
      </w:pPr>
      <w:r>
        <w:rPr>
          <w:rFonts w:ascii="Times New Roman" w:hAnsi="Times New Roman" w:cs="Times New Roman"/>
          <w:sz w:val="21"/>
          <w:szCs w:val="21"/>
        </w:rPr>
        <w:t>- externému dodávateľovi účtovných, archivačných, poštových, tlačových a IT služieb pre prenajímateľa,</w:t>
      </w:r>
    </w:p>
    <w:p w14:paraId="4FA52C9E" w14:textId="77777777" w:rsidR="0060513D" w:rsidRDefault="0060513D" w:rsidP="0060513D">
      <w:pPr>
        <w:spacing w:after="0" w:line="240" w:lineRule="auto"/>
        <w:ind w:right="-307"/>
        <w:jc w:val="both"/>
        <w:rPr>
          <w:rFonts w:ascii="Times New Roman" w:hAnsi="Times New Roman" w:cs="Times New Roman"/>
          <w:sz w:val="21"/>
          <w:szCs w:val="21"/>
        </w:rPr>
      </w:pPr>
      <w:r>
        <w:rPr>
          <w:rFonts w:ascii="Times New Roman" w:hAnsi="Times New Roman" w:cs="Times New Roman"/>
          <w:sz w:val="21"/>
          <w:szCs w:val="21"/>
        </w:rPr>
        <w:t>- verejnoprávnym orgánom v rámci plnenia zákonných povinností alebo v súvislosti s uplatňovaním práv a povinností zo zmluvy;</w:t>
      </w:r>
    </w:p>
    <w:p w14:paraId="0EAD8C88" w14:textId="77777777" w:rsidR="0060513D" w:rsidRDefault="0060513D" w:rsidP="0060513D">
      <w:pPr>
        <w:spacing w:after="0" w:line="240" w:lineRule="auto"/>
        <w:ind w:right="-307"/>
        <w:jc w:val="both"/>
        <w:rPr>
          <w:rFonts w:ascii="Times New Roman" w:hAnsi="Times New Roman" w:cs="Times New Roman"/>
          <w:sz w:val="21"/>
          <w:szCs w:val="21"/>
        </w:rPr>
      </w:pPr>
      <w:r>
        <w:rPr>
          <w:rFonts w:ascii="Times New Roman" w:hAnsi="Times New Roman" w:cs="Times New Roman"/>
          <w:sz w:val="21"/>
          <w:szCs w:val="21"/>
        </w:rPr>
        <w:t>c) prenajímateľ je oprávnený spracúvať osobné údaje nájomcu počas trvania a plnenia tejto zmluvy a po zániku tejto zmluvy do vysporiadania všetkých záväzkov plynúcich z tejto zmluvy či súvisiacich so zmluvou po dobu nevyhnutne potrebnú na plnenie zákonných povinností vrátane archivačných povinností, najviac po dobu 10 rokov, ak osobitný zákon nebude vyžadovať dlhšiu dobu;</w:t>
      </w:r>
    </w:p>
    <w:p w14:paraId="32F4FCCC" w14:textId="77777777" w:rsidR="0060513D" w:rsidRDefault="0060513D" w:rsidP="0060513D">
      <w:pPr>
        <w:spacing w:after="0" w:line="240" w:lineRule="auto"/>
        <w:ind w:right="-307"/>
        <w:jc w:val="both"/>
        <w:rPr>
          <w:rFonts w:ascii="Times New Roman" w:hAnsi="Times New Roman" w:cs="Times New Roman"/>
          <w:sz w:val="21"/>
          <w:szCs w:val="21"/>
        </w:rPr>
      </w:pPr>
      <w:r>
        <w:rPr>
          <w:rFonts w:ascii="Times New Roman" w:hAnsi="Times New Roman" w:cs="Times New Roman"/>
          <w:sz w:val="21"/>
          <w:szCs w:val="21"/>
        </w:rPr>
        <w:t xml:space="preserve">d) má v rozsahu akom to neodporuje všeobecne záväzným právnym predpisom a plneniu tejto zmluvy právo požadovať od prenajímateľa prístup k svojim osobným údajom, má právo na opravu osobných údajov, právo na vymazanie osobných údajov, právo na obmedzenie spracúvania osobných údajov, právo namietať proti spracúvaniu osobných údajov, právo na prenosnosť svojich osobných údajov, právo podať sťažnosť dozornému orgánu, </w:t>
      </w:r>
      <w:proofErr w:type="spellStart"/>
      <w:r>
        <w:rPr>
          <w:rFonts w:ascii="Times New Roman" w:hAnsi="Times New Roman" w:cs="Times New Roman"/>
          <w:sz w:val="21"/>
          <w:szCs w:val="21"/>
        </w:rPr>
        <w:t>t.j</w:t>
      </w:r>
      <w:proofErr w:type="spellEnd"/>
      <w:r>
        <w:rPr>
          <w:rFonts w:ascii="Times New Roman" w:hAnsi="Times New Roman" w:cs="Times New Roman"/>
          <w:sz w:val="21"/>
          <w:szCs w:val="21"/>
        </w:rPr>
        <w:t>. Úradu na ochranu osobných údajov Slovenskej republiky. Uvedené práva dotknutej osoby sú bližšie špecifikované v článkoch 15 až 21 Nariadenia Európskeho parlamentu a Rady (EÚ) 2016/679 z 27. apríla 2016 o ochrane fyzických osôb pri spracúvaní osobných údajov a o voľnom pohybe takýchto údajov;</w:t>
      </w:r>
    </w:p>
    <w:p w14:paraId="7B92EB35" w14:textId="77777777" w:rsidR="0060513D" w:rsidRDefault="0060513D" w:rsidP="0060513D">
      <w:pPr>
        <w:spacing w:after="0" w:line="240" w:lineRule="auto"/>
        <w:ind w:right="-307"/>
        <w:jc w:val="both"/>
        <w:rPr>
          <w:rFonts w:ascii="Times New Roman" w:hAnsi="Times New Roman" w:cs="Times New Roman"/>
          <w:sz w:val="21"/>
          <w:szCs w:val="21"/>
        </w:rPr>
      </w:pPr>
      <w:r>
        <w:rPr>
          <w:rFonts w:ascii="Times New Roman" w:hAnsi="Times New Roman" w:cs="Times New Roman"/>
          <w:sz w:val="21"/>
          <w:szCs w:val="21"/>
        </w:rPr>
        <w:t xml:space="preserve">e) poskytnutie osobných údajov v rozsahu podľa tohto bodu a článku zmluvy je zmluvnou požiadavkou, ktorá je potrebná na uzavretie tejto zmluvy. </w:t>
      </w:r>
    </w:p>
    <w:p w14:paraId="4E564CEF" w14:textId="77777777" w:rsidR="0060513D" w:rsidRDefault="0060513D" w:rsidP="0060513D">
      <w:pPr>
        <w:pStyle w:val="Odsekzoznamu"/>
        <w:numPr>
          <w:ilvl w:val="0"/>
          <w:numId w:val="18"/>
        </w:numPr>
        <w:spacing w:after="0" w:line="240" w:lineRule="auto"/>
        <w:ind w:left="0" w:right="-307"/>
        <w:jc w:val="both"/>
        <w:rPr>
          <w:rFonts w:ascii="Times New Roman" w:hAnsi="Times New Roman" w:cs="Times New Roman"/>
          <w:sz w:val="21"/>
          <w:szCs w:val="21"/>
        </w:rPr>
      </w:pPr>
      <w:r>
        <w:rPr>
          <w:rFonts w:ascii="Times New Roman" w:hAnsi="Times New Roman" w:cs="Times New Roman"/>
          <w:sz w:val="21"/>
          <w:szCs w:val="21"/>
        </w:rPr>
        <w:t xml:space="preserve">V prípade, ak prenajímateľ poskytne nájomcovi osobitnú informáciu o spracúvaní osobných údajov (napr. prostredníctvom svojej internetovej stránky alebo ako samostatný dokument), má takáto osobitná informácia pred poučením podľa tohto bodu prednosť (osobitné poučenie nahrádza poučenie podľa tohto bodu tohto článku). Prenajímateľ vyhlasuje, že nájomcovi ako dotknutej osobe boli poskytnuté všetky informácie uvedené v tomto poučení a zaväzuje sa, že bude dodržiavať všetky zákonné povinnosti vo veci ochrany osobných údajov pri spracúvaní osobných údajov nájomcu ako dotknutej osoby. Kontakt na zodpovednú osobu prenajímateľa: </w:t>
      </w:r>
      <w:hyperlink r:id="rId8" w:history="1">
        <w:r>
          <w:rPr>
            <w:rStyle w:val="Hypertextovprepojenie"/>
            <w:rFonts w:ascii="Times New Roman" w:hAnsi="Times New Roman" w:cs="Times New Roman"/>
            <w:sz w:val="21"/>
            <w:szCs w:val="21"/>
          </w:rPr>
          <w:t>zodpovednaosoba@smmt.trnava.sk</w:t>
        </w:r>
      </w:hyperlink>
      <w:r>
        <w:rPr>
          <w:rFonts w:ascii="Times New Roman" w:hAnsi="Times New Roman" w:cs="Times New Roman"/>
          <w:sz w:val="21"/>
          <w:szCs w:val="21"/>
        </w:rPr>
        <w:t>.</w:t>
      </w:r>
    </w:p>
    <w:p w14:paraId="0A9548AE" w14:textId="77777777" w:rsidR="0060513D" w:rsidRDefault="0060513D" w:rsidP="0060513D">
      <w:pPr>
        <w:spacing w:after="0" w:line="240" w:lineRule="auto"/>
        <w:ind w:right="-307"/>
        <w:rPr>
          <w:rFonts w:ascii="Times New Roman" w:hAnsi="Times New Roman" w:cs="Times New Roman"/>
          <w:sz w:val="21"/>
          <w:szCs w:val="21"/>
        </w:rPr>
      </w:pPr>
    </w:p>
    <w:p w14:paraId="34188E8F" w14:textId="77777777" w:rsidR="0060513D" w:rsidRDefault="0060513D" w:rsidP="0060513D">
      <w:pPr>
        <w:spacing w:after="0" w:line="240" w:lineRule="auto"/>
        <w:ind w:right="-307"/>
        <w:rPr>
          <w:rFonts w:ascii="Times New Roman" w:hAnsi="Times New Roman" w:cs="Times New Roman"/>
          <w:sz w:val="21"/>
          <w:szCs w:val="21"/>
        </w:rPr>
      </w:pPr>
    </w:p>
    <w:p w14:paraId="07603EE5" w14:textId="77777777" w:rsidR="0060513D" w:rsidRDefault="0060513D" w:rsidP="0060513D">
      <w:pPr>
        <w:spacing w:after="0" w:line="240" w:lineRule="auto"/>
        <w:ind w:right="-307"/>
        <w:rPr>
          <w:rFonts w:ascii="Times New Roman" w:hAnsi="Times New Roman" w:cs="Times New Roman"/>
          <w:sz w:val="21"/>
          <w:szCs w:val="21"/>
        </w:rPr>
      </w:pPr>
    </w:p>
    <w:p w14:paraId="10493260" w14:textId="77777777" w:rsidR="0060513D" w:rsidRDefault="0060513D" w:rsidP="0060513D">
      <w:pPr>
        <w:spacing w:after="0" w:line="240" w:lineRule="auto"/>
        <w:ind w:right="-307"/>
        <w:rPr>
          <w:rFonts w:ascii="Times New Roman" w:hAnsi="Times New Roman" w:cs="Times New Roman"/>
          <w:sz w:val="21"/>
          <w:szCs w:val="21"/>
        </w:rPr>
      </w:pPr>
    </w:p>
    <w:p w14:paraId="197AFB2C" w14:textId="77777777" w:rsidR="0060513D" w:rsidRDefault="0060513D" w:rsidP="0060513D">
      <w:pPr>
        <w:spacing w:after="0" w:line="240" w:lineRule="auto"/>
        <w:ind w:right="-307"/>
        <w:rPr>
          <w:rFonts w:ascii="Times New Roman" w:hAnsi="Times New Roman" w:cs="Times New Roman"/>
          <w:b/>
          <w:sz w:val="21"/>
          <w:szCs w:val="21"/>
        </w:rPr>
      </w:pPr>
    </w:p>
    <w:p w14:paraId="6BFAD6A8" w14:textId="4FF7C4A5" w:rsidR="00532962" w:rsidRPr="0082174E" w:rsidRDefault="0060513D" w:rsidP="000D4D7A">
      <w:pPr>
        <w:spacing w:after="0" w:line="240" w:lineRule="auto"/>
        <w:ind w:right="-307"/>
        <w:jc w:val="center"/>
        <w:rPr>
          <w:rFonts w:ascii="Times New Roman" w:hAnsi="Times New Roman" w:cs="Times New Roman"/>
          <w:b/>
          <w:sz w:val="21"/>
          <w:szCs w:val="21"/>
        </w:rPr>
      </w:pPr>
      <w:r>
        <w:rPr>
          <w:rFonts w:ascii="Times New Roman" w:hAnsi="Times New Roman" w:cs="Times New Roman"/>
          <w:b/>
          <w:sz w:val="21"/>
          <w:szCs w:val="21"/>
        </w:rPr>
        <w:lastRenderedPageBreak/>
        <w:t>IX</w:t>
      </w:r>
      <w:r w:rsidR="00532962" w:rsidRPr="0082174E">
        <w:rPr>
          <w:rFonts w:ascii="Times New Roman" w:hAnsi="Times New Roman" w:cs="Times New Roman"/>
          <w:b/>
          <w:sz w:val="21"/>
          <w:szCs w:val="21"/>
        </w:rPr>
        <w:t>.</w:t>
      </w:r>
      <w:r w:rsidR="00420344" w:rsidRPr="0082174E">
        <w:rPr>
          <w:rFonts w:ascii="Times New Roman" w:hAnsi="Times New Roman" w:cs="Times New Roman"/>
          <w:b/>
          <w:sz w:val="21"/>
          <w:szCs w:val="21"/>
        </w:rPr>
        <w:t xml:space="preserve"> </w:t>
      </w:r>
      <w:r w:rsidR="00532962" w:rsidRPr="0082174E">
        <w:rPr>
          <w:rFonts w:ascii="Times New Roman" w:hAnsi="Times New Roman" w:cs="Times New Roman"/>
          <w:b/>
          <w:sz w:val="21"/>
          <w:szCs w:val="21"/>
        </w:rPr>
        <w:t xml:space="preserve">Záverečné ustanovenia </w:t>
      </w:r>
    </w:p>
    <w:p w14:paraId="44F279C9" w14:textId="2536EC5D" w:rsidR="00532962" w:rsidRPr="0082174E" w:rsidRDefault="00532962" w:rsidP="000D4D7A">
      <w:pPr>
        <w:spacing w:after="0" w:line="240" w:lineRule="auto"/>
        <w:ind w:right="-307"/>
        <w:jc w:val="center"/>
        <w:rPr>
          <w:rFonts w:ascii="Times New Roman" w:hAnsi="Times New Roman" w:cs="Times New Roman"/>
          <w:b/>
          <w:sz w:val="21"/>
          <w:szCs w:val="21"/>
        </w:rPr>
      </w:pPr>
    </w:p>
    <w:p w14:paraId="182C6C3E" w14:textId="1B77BF95" w:rsidR="00265A6F" w:rsidRPr="0082174E" w:rsidRDefault="00265A6F" w:rsidP="000D4D7A">
      <w:pPr>
        <w:pStyle w:val="Odsekzoznamu"/>
        <w:numPr>
          <w:ilvl w:val="0"/>
          <w:numId w:val="12"/>
        </w:numPr>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Zmluva nadobúda platnosť dňom podpisu Zmluvy oboma zmluvnými stranami a účinnosť dňom nasledujúcim po zverejnení Zmluvy na Centrálnom registri zmlúv podľa platnej legislatívy </w:t>
      </w:r>
      <w:r w:rsidR="009661E7" w:rsidRPr="0082174E">
        <w:rPr>
          <w:rFonts w:ascii="Times New Roman" w:hAnsi="Times New Roman" w:cs="Times New Roman"/>
          <w:sz w:val="21"/>
          <w:szCs w:val="21"/>
        </w:rPr>
        <w:t>Slovenskej republiky</w:t>
      </w:r>
      <w:r w:rsidRPr="0082174E">
        <w:rPr>
          <w:rFonts w:ascii="Times New Roman" w:hAnsi="Times New Roman" w:cs="Times New Roman"/>
          <w:sz w:val="21"/>
          <w:szCs w:val="21"/>
        </w:rPr>
        <w:t>. Zmluvné strany sa podpísaním Zmluvy zaväzujú k jej plneniu vo všetkých bodoch.</w:t>
      </w:r>
    </w:p>
    <w:p w14:paraId="5AC1F208" w14:textId="55E53053" w:rsidR="00420344" w:rsidRPr="0082174E" w:rsidRDefault="00420344" w:rsidP="000D4D7A">
      <w:pPr>
        <w:pStyle w:val="Odsekzoznamu"/>
        <w:numPr>
          <w:ilvl w:val="0"/>
          <w:numId w:val="12"/>
        </w:numPr>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Z</w:t>
      </w:r>
      <w:r w:rsidR="00532962" w:rsidRPr="0082174E">
        <w:rPr>
          <w:rFonts w:ascii="Times New Roman" w:hAnsi="Times New Roman" w:cs="Times New Roman"/>
          <w:sz w:val="21"/>
          <w:szCs w:val="21"/>
        </w:rPr>
        <w:t>mluvu možno zmeniť len písomnou formou na základe dohody oboch zmluvných strán formou dodatkov k</w:t>
      </w:r>
      <w:r w:rsidRPr="0082174E">
        <w:rPr>
          <w:rFonts w:ascii="Times New Roman" w:hAnsi="Times New Roman" w:cs="Times New Roman"/>
          <w:sz w:val="21"/>
          <w:szCs w:val="21"/>
        </w:rPr>
        <w:t> Zmluve.</w:t>
      </w:r>
    </w:p>
    <w:p w14:paraId="1863934D" w14:textId="728CD60C" w:rsidR="00420344" w:rsidRPr="0082174E" w:rsidRDefault="00420344" w:rsidP="000D4D7A">
      <w:pPr>
        <w:pStyle w:val="Odsekzoznamu"/>
        <w:numPr>
          <w:ilvl w:val="0"/>
          <w:numId w:val="12"/>
        </w:numPr>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Komunikácia medzi zmluvnými stranami, najmä oznámenia, výzvy, žiadosti a iné podania uskutočnené podľa Zmluvy sa musia uskutočniť v písomnej forme. Podanie sa považuje za riadne uskutočnené, ak bolo doručené poštou alebo osobne. Zmluvné strany sa dohodli, že korešpondencia bude doručovaná na adresy uvedené v článku </w:t>
      </w:r>
      <w:r w:rsidR="0033620F" w:rsidRPr="0082174E">
        <w:rPr>
          <w:rFonts w:ascii="Times New Roman" w:hAnsi="Times New Roman" w:cs="Times New Roman"/>
          <w:sz w:val="21"/>
          <w:szCs w:val="21"/>
        </w:rPr>
        <w:t>I.</w:t>
      </w:r>
      <w:r w:rsidRPr="0082174E">
        <w:rPr>
          <w:rFonts w:ascii="Times New Roman" w:hAnsi="Times New Roman" w:cs="Times New Roman"/>
          <w:sz w:val="21"/>
          <w:szCs w:val="21"/>
        </w:rPr>
        <w:t xml:space="preserve"> Zmluvy. </w:t>
      </w:r>
    </w:p>
    <w:p w14:paraId="0D98A0D4" w14:textId="77777777" w:rsidR="00066577" w:rsidRPr="0082174E" w:rsidRDefault="00420344" w:rsidP="000D4D7A">
      <w:pPr>
        <w:pStyle w:val="Odsekzoznamu"/>
        <w:numPr>
          <w:ilvl w:val="0"/>
          <w:numId w:val="12"/>
        </w:numPr>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Zmluva je</w:t>
      </w:r>
      <w:r w:rsidR="005F243A" w:rsidRPr="0082174E">
        <w:rPr>
          <w:rFonts w:ascii="Times New Roman" w:hAnsi="Times New Roman" w:cs="Times New Roman"/>
          <w:sz w:val="21"/>
          <w:szCs w:val="21"/>
        </w:rPr>
        <w:t xml:space="preserve"> vyhotovená v 3 exemplároch, z ktorých dve vyhotovenia </w:t>
      </w:r>
      <w:r w:rsidRPr="0082174E">
        <w:rPr>
          <w:rFonts w:ascii="Times New Roman" w:hAnsi="Times New Roman" w:cs="Times New Roman"/>
          <w:sz w:val="21"/>
          <w:szCs w:val="21"/>
        </w:rPr>
        <w:t>dostane</w:t>
      </w:r>
      <w:r w:rsidR="005F243A" w:rsidRPr="0082174E">
        <w:rPr>
          <w:rFonts w:ascii="Times New Roman" w:hAnsi="Times New Roman" w:cs="Times New Roman"/>
          <w:sz w:val="21"/>
          <w:szCs w:val="21"/>
        </w:rPr>
        <w:t xml:space="preserve"> prenajímateľ a jedno vyhotovenie </w:t>
      </w:r>
      <w:r w:rsidR="00066577" w:rsidRPr="0082174E">
        <w:rPr>
          <w:rFonts w:ascii="Times New Roman" w:hAnsi="Times New Roman" w:cs="Times New Roman"/>
          <w:sz w:val="21"/>
          <w:szCs w:val="21"/>
        </w:rPr>
        <w:t>dostane</w:t>
      </w:r>
      <w:r w:rsidR="005F243A" w:rsidRPr="0082174E">
        <w:rPr>
          <w:rFonts w:ascii="Times New Roman" w:hAnsi="Times New Roman" w:cs="Times New Roman"/>
          <w:sz w:val="21"/>
          <w:szCs w:val="21"/>
        </w:rPr>
        <w:t xml:space="preserve"> nájomca.</w:t>
      </w:r>
    </w:p>
    <w:p w14:paraId="2513455F" w14:textId="77777777" w:rsidR="00066577" w:rsidRPr="0082174E" w:rsidRDefault="005F243A" w:rsidP="000D4D7A">
      <w:pPr>
        <w:pStyle w:val="Odsekzoznamu"/>
        <w:numPr>
          <w:ilvl w:val="0"/>
          <w:numId w:val="12"/>
        </w:numPr>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V prípade, že niektoré z ustanovení </w:t>
      </w:r>
      <w:r w:rsidR="00066577" w:rsidRPr="0082174E">
        <w:rPr>
          <w:rFonts w:ascii="Times New Roman" w:hAnsi="Times New Roman" w:cs="Times New Roman"/>
          <w:sz w:val="21"/>
          <w:szCs w:val="21"/>
        </w:rPr>
        <w:t>Zmluvy</w:t>
      </w:r>
      <w:r w:rsidRPr="0082174E">
        <w:rPr>
          <w:rFonts w:ascii="Times New Roman" w:hAnsi="Times New Roman" w:cs="Times New Roman"/>
          <w:sz w:val="21"/>
          <w:szCs w:val="21"/>
        </w:rPr>
        <w:t xml:space="preserve"> je neplatné alebo neúčinné, alebo sa takým stane po uzavretí </w:t>
      </w:r>
      <w:r w:rsidR="00066577" w:rsidRPr="0082174E">
        <w:rPr>
          <w:rFonts w:ascii="Times New Roman" w:hAnsi="Times New Roman" w:cs="Times New Roman"/>
          <w:sz w:val="21"/>
          <w:szCs w:val="21"/>
        </w:rPr>
        <w:t>Zmluvy</w:t>
      </w:r>
      <w:r w:rsidRPr="0082174E">
        <w:rPr>
          <w:rFonts w:ascii="Times New Roman" w:hAnsi="Times New Roman" w:cs="Times New Roman"/>
          <w:sz w:val="21"/>
          <w:szCs w:val="21"/>
        </w:rPr>
        <w:t xml:space="preserve">, neovplyvní to platnosť ostatných ustanovení </w:t>
      </w:r>
      <w:r w:rsidR="00066577" w:rsidRPr="0082174E">
        <w:rPr>
          <w:rFonts w:ascii="Times New Roman" w:hAnsi="Times New Roman" w:cs="Times New Roman"/>
          <w:sz w:val="21"/>
          <w:szCs w:val="21"/>
        </w:rPr>
        <w:t>Zmluvy</w:t>
      </w:r>
      <w:r w:rsidRPr="0082174E">
        <w:rPr>
          <w:rFonts w:ascii="Times New Roman" w:hAnsi="Times New Roman" w:cs="Times New Roman"/>
          <w:sz w:val="21"/>
          <w:szCs w:val="21"/>
        </w:rPr>
        <w:t>.</w:t>
      </w:r>
    </w:p>
    <w:p w14:paraId="23D9ABFB" w14:textId="77777777" w:rsidR="00066577" w:rsidRPr="0082174E" w:rsidRDefault="00532962" w:rsidP="000D4D7A">
      <w:pPr>
        <w:pStyle w:val="Odsekzoznamu"/>
        <w:numPr>
          <w:ilvl w:val="0"/>
          <w:numId w:val="12"/>
        </w:numPr>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Na právne vzťahy, ktoré nie sú touto zmluvou upravené sa primerane vzťahujú príslušné ustanovenia </w:t>
      </w:r>
      <w:r w:rsidR="00066577" w:rsidRPr="0082174E">
        <w:rPr>
          <w:rFonts w:ascii="Times New Roman" w:hAnsi="Times New Roman" w:cs="Times New Roman"/>
          <w:sz w:val="21"/>
          <w:szCs w:val="21"/>
        </w:rPr>
        <w:t>OZ</w:t>
      </w:r>
      <w:r w:rsidRPr="0082174E">
        <w:rPr>
          <w:rFonts w:ascii="Times New Roman" w:hAnsi="Times New Roman" w:cs="Times New Roman"/>
          <w:sz w:val="21"/>
          <w:szCs w:val="21"/>
        </w:rPr>
        <w:t xml:space="preserve">, </w:t>
      </w:r>
      <w:r w:rsidR="00066577" w:rsidRPr="0082174E">
        <w:rPr>
          <w:rFonts w:ascii="Times New Roman" w:hAnsi="Times New Roman" w:cs="Times New Roman"/>
          <w:sz w:val="21"/>
          <w:szCs w:val="21"/>
        </w:rPr>
        <w:t>VZN o mestskom trhu</w:t>
      </w:r>
      <w:r w:rsidRPr="0082174E">
        <w:rPr>
          <w:rFonts w:ascii="Times New Roman" w:hAnsi="Times New Roman" w:cs="Times New Roman"/>
          <w:sz w:val="21"/>
          <w:szCs w:val="21"/>
        </w:rPr>
        <w:t xml:space="preserve"> ako i ďalšie právne predpisy platné na území S</w:t>
      </w:r>
      <w:r w:rsidR="00B54F84" w:rsidRPr="0082174E">
        <w:rPr>
          <w:rFonts w:ascii="Times New Roman" w:hAnsi="Times New Roman" w:cs="Times New Roman"/>
          <w:sz w:val="21"/>
          <w:szCs w:val="21"/>
        </w:rPr>
        <w:t>lovenskej republiky</w:t>
      </w:r>
      <w:r w:rsidRPr="0082174E">
        <w:rPr>
          <w:rFonts w:ascii="Times New Roman" w:hAnsi="Times New Roman" w:cs="Times New Roman"/>
          <w:sz w:val="21"/>
          <w:szCs w:val="21"/>
        </w:rPr>
        <w:t>.</w:t>
      </w:r>
    </w:p>
    <w:p w14:paraId="41F3D418" w14:textId="247DB2F8" w:rsidR="00532962" w:rsidRPr="0082174E" w:rsidRDefault="005F243A" w:rsidP="000D4D7A">
      <w:pPr>
        <w:pStyle w:val="Odsekzoznamu"/>
        <w:numPr>
          <w:ilvl w:val="0"/>
          <w:numId w:val="12"/>
        </w:numPr>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 xml:space="preserve">Zmluvné strany týmto prehlasujú a potvrdzujú, že </w:t>
      </w:r>
      <w:r w:rsidR="00066577" w:rsidRPr="0082174E">
        <w:rPr>
          <w:rFonts w:ascii="Times New Roman" w:hAnsi="Times New Roman" w:cs="Times New Roman"/>
          <w:sz w:val="21"/>
          <w:szCs w:val="21"/>
        </w:rPr>
        <w:t>Zmluva</w:t>
      </w:r>
      <w:r w:rsidRPr="0082174E">
        <w:rPr>
          <w:rFonts w:ascii="Times New Roman" w:hAnsi="Times New Roman" w:cs="Times New Roman"/>
          <w:sz w:val="21"/>
          <w:szCs w:val="21"/>
        </w:rPr>
        <w:t xml:space="preserve"> vyjadruje ich skutočnú a slobodnú vôľu a ich zmluvná voľnosť nie je obmedzená, na znak čoho ju vlastnoručne podpisujú.</w:t>
      </w:r>
    </w:p>
    <w:p w14:paraId="2267AAA5" w14:textId="77777777" w:rsidR="0064011A" w:rsidRPr="00E7135D" w:rsidRDefault="0064011A" w:rsidP="0064011A">
      <w:pPr>
        <w:pStyle w:val="Odsekzoznamu"/>
        <w:numPr>
          <w:ilvl w:val="0"/>
          <w:numId w:val="12"/>
        </w:numPr>
        <w:spacing w:after="0" w:line="240" w:lineRule="auto"/>
        <w:ind w:left="0" w:right="-307"/>
        <w:jc w:val="both"/>
        <w:rPr>
          <w:rFonts w:ascii="Times New Roman" w:hAnsi="Times New Roman" w:cs="Times New Roman"/>
          <w:sz w:val="21"/>
          <w:szCs w:val="21"/>
        </w:rPr>
      </w:pPr>
      <w:r w:rsidRPr="00E7135D">
        <w:rPr>
          <w:rFonts w:ascii="Times New Roman" w:hAnsi="Times New Roman" w:cs="Times New Roman"/>
          <w:sz w:val="21"/>
          <w:szCs w:val="21"/>
        </w:rPr>
        <w:t>Nájom hnuteľnej veci – predajného stola uzatvorený v súlade s ustanoveniami zákona č. 138/1991 Zb. o majetku obcí v znení neskorších predpisov a Zásad hospodárenia a nakladania s majetkom Mesta a s majetkom štátu, ktorý Mesto užíva.</w:t>
      </w:r>
    </w:p>
    <w:p w14:paraId="52C0AD96" w14:textId="256530DD" w:rsidR="000F2AA4" w:rsidRPr="0082174E" w:rsidRDefault="000F2AA4" w:rsidP="000D4D7A">
      <w:pPr>
        <w:pStyle w:val="Odsekzoznamu"/>
        <w:numPr>
          <w:ilvl w:val="0"/>
          <w:numId w:val="12"/>
        </w:numPr>
        <w:spacing w:after="0" w:line="240" w:lineRule="auto"/>
        <w:ind w:left="0" w:right="-307"/>
        <w:jc w:val="both"/>
        <w:rPr>
          <w:rFonts w:ascii="Times New Roman" w:hAnsi="Times New Roman" w:cs="Times New Roman"/>
          <w:sz w:val="21"/>
          <w:szCs w:val="21"/>
        </w:rPr>
      </w:pPr>
      <w:r w:rsidRPr="0082174E">
        <w:rPr>
          <w:rFonts w:ascii="Times New Roman" w:hAnsi="Times New Roman" w:cs="Times New Roman"/>
          <w:sz w:val="21"/>
          <w:szCs w:val="21"/>
        </w:rPr>
        <w:t>Zmluva zverejnená dňa</w:t>
      </w:r>
    </w:p>
    <w:p w14:paraId="41DE8E4A" w14:textId="12058AD9" w:rsidR="005F243A" w:rsidRPr="0082174E" w:rsidRDefault="005F243A" w:rsidP="000D4D7A">
      <w:pPr>
        <w:spacing w:after="0" w:line="240" w:lineRule="auto"/>
        <w:ind w:right="-307"/>
        <w:jc w:val="both"/>
        <w:rPr>
          <w:rFonts w:ascii="Times New Roman" w:hAnsi="Times New Roman" w:cs="Times New Roman"/>
          <w:sz w:val="21"/>
          <w:szCs w:val="21"/>
        </w:rPr>
      </w:pPr>
    </w:p>
    <w:p w14:paraId="79AC51C3" w14:textId="4AA62209" w:rsidR="005F243A" w:rsidRPr="0082174E" w:rsidRDefault="005F243A" w:rsidP="000D4D7A">
      <w:pPr>
        <w:spacing w:after="0" w:line="240" w:lineRule="auto"/>
        <w:ind w:right="-307"/>
        <w:jc w:val="both"/>
        <w:rPr>
          <w:rFonts w:ascii="Times New Roman" w:hAnsi="Times New Roman" w:cs="Times New Roman"/>
          <w:sz w:val="21"/>
          <w:szCs w:val="21"/>
        </w:rPr>
      </w:pPr>
      <w:r w:rsidRPr="0082174E">
        <w:rPr>
          <w:rFonts w:ascii="Times New Roman" w:hAnsi="Times New Roman" w:cs="Times New Roman"/>
          <w:sz w:val="21"/>
          <w:szCs w:val="21"/>
        </w:rPr>
        <w:t>V Trnave, dň</w:t>
      </w:r>
      <w:r w:rsidR="002B0C34">
        <w:rPr>
          <w:rFonts w:ascii="Times New Roman" w:hAnsi="Times New Roman" w:cs="Times New Roman"/>
          <w:sz w:val="21"/>
          <w:szCs w:val="21"/>
        </w:rPr>
        <w:t>a</w:t>
      </w:r>
    </w:p>
    <w:p w14:paraId="0B4AFA40" w14:textId="566F2006" w:rsidR="005F243A" w:rsidRPr="0082174E" w:rsidRDefault="005F243A" w:rsidP="000D4D7A">
      <w:pPr>
        <w:spacing w:after="0" w:line="240" w:lineRule="auto"/>
        <w:ind w:right="-307"/>
        <w:jc w:val="both"/>
        <w:rPr>
          <w:rFonts w:ascii="Times New Roman" w:hAnsi="Times New Roman" w:cs="Times New Roman"/>
          <w:sz w:val="21"/>
          <w:szCs w:val="21"/>
        </w:rPr>
      </w:pPr>
    </w:p>
    <w:p w14:paraId="4B35E428" w14:textId="671FEAC2" w:rsidR="005F243A" w:rsidRPr="0082174E" w:rsidRDefault="005F243A" w:rsidP="000D4D7A">
      <w:pPr>
        <w:spacing w:after="0" w:line="240" w:lineRule="auto"/>
        <w:ind w:right="-307"/>
        <w:jc w:val="both"/>
        <w:rPr>
          <w:rFonts w:ascii="Times New Roman" w:hAnsi="Times New Roman" w:cs="Times New Roman"/>
          <w:sz w:val="21"/>
          <w:szCs w:val="21"/>
        </w:rPr>
      </w:pPr>
    </w:p>
    <w:p w14:paraId="4E7E0073" w14:textId="1E647F2B" w:rsidR="000D4D7A" w:rsidRPr="0082174E" w:rsidRDefault="000D4D7A" w:rsidP="000D4D7A">
      <w:pPr>
        <w:spacing w:after="0" w:line="240" w:lineRule="auto"/>
        <w:ind w:right="-307"/>
        <w:jc w:val="both"/>
        <w:rPr>
          <w:rFonts w:ascii="Times New Roman" w:hAnsi="Times New Roman" w:cs="Times New Roman"/>
          <w:sz w:val="21"/>
          <w:szCs w:val="21"/>
        </w:rPr>
      </w:pPr>
    </w:p>
    <w:p w14:paraId="106F60C0" w14:textId="77777777" w:rsidR="000D4D7A" w:rsidRPr="0082174E" w:rsidRDefault="000D4D7A" w:rsidP="000D4D7A">
      <w:pPr>
        <w:spacing w:after="0" w:line="240" w:lineRule="auto"/>
        <w:ind w:right="-307"/>
        <w:jc w:val="both"/>
        <w:rPr>
          <w:rFonts w:ascii="Times New Roman" w:hAnsi="Times New Roman" w:cs="Times New Roman"/>
          <w:sz w:val="21"/>
          <w:szCs w:val="21"/>
        </w:rPr>
      </w:pPr>
    </w:p>
    <w:p w14:paraId="11A59104" w14:textId="77777777" w:rsidR="000D4D7A" w:rsidRPr="0082174E" w:rsidRDefault="000D4D7A" w:rsidP="000D4D7A">
      <w:pPr>
        <w:spacing w:after="0" w:line="240" w:lineRule="auto"/>
        <w:ind w:right="-307"/>
        <w:jc w:val="both"/>
        <w:rPr>
          <w:rFonts w:ascii="Times New Roman" w:hAnsi="Times New Roman" w:cs="Times New Roman"/>
          <w:sz w:val="21"/>
          <w:szCs w:val="21"/>
        </w:rPr>
      </w:pPr>
    </w:p>
    <w:p w14:paraId="6E50193D" w14:textId="0C1B3604" w:rsidR="000D4D7A" w:rsidRPr="0082174E" w:rsidRDefault="005F243A" w:rsidP="000D4D7A">
      <w:pPr>
        <w:spacing w:after="0" w:line="240" w:lineRule="auto"/>
        <w:ind w:right="-307"/>
        <w:jc w:val="both"/>
        <w:rPr>
          <w:rFonts w:ascii="Times New Roman" w:hAnsi="Times New Roman" w:cs="Times New Roman"/>
          <w:sz w:val="21"/>
          <w:szCs w:val="21"/>
        </w:rPr>
      </w:pPr>
      <w:r w:rsidRPr="0082174E">
        <w:rPr>
          <w:rFonts w:ascii="Times New Roman" w:hAnsi="Times New Roman" w:cs="Times New Roman"/>
          <w:sz w:val="21"/>
          <w:szCs w:val="21"/>
        </w:rPr>
        <w:t>______________________</w:t>
      </w:r>
      <w:r w:rsidRPr="0082174E">
        <w:rPr>
          <w:rFonts w:ascii="Times New Roman" w:hAnsi="Times New Roman" w:cs="Times New Roman"/>
          <w:sz w:val="21"/>
          <w:szCs w:val="21"/>
        </w:rPr>
        <w:tab/>
      </w:r>
      <w:r w:rsidRPr="0082174E">
        <w:rPr>
          <w:rFonts w:ascii="Times New Roman" w:hAnsi="Times New Roman" w:cs="Times New Roman"/>
          <w:sz w:val="21"/>
          <w:szCs w:val="21"/>
        </w:rPr>
        <w:tab/>
      </w:r>
      <w:r w:rsidRPr="0082174E">
        <w:rPr>
          <w:rFonts w:ascii="Times New Roman" w:hAnsi="Times New Roman" w:cs="Times New Roman"/>
          <w:sz w:val="21"/>
          <w:szCs w:val="21"/>
        </w:rPr>
        <w:tab/>
      </w:r>
      <w:r w:rsidRPr="0082174E">
        <w:rPr>
          <w:rFonts w:ascii="Times New Roman" w:hAnsi="Times New Roman" w:cs="Times New Roman"/>
          <w:sz w:val="21"/>
          <w:szCs w:val="21"/>
        </w:rPr>
        <w:tab/>
      </w:r>
      <w:r w:rsidRPr="0082174E">
        <w:rPr>
          <w:rFonts w:ascii="Times New Roman" w:hAnsi="Times New Roman" w:cs="Times New Roman"/>
          <w:sz w:val="21"/>
          <w:szCs w:val="21"/>
        </w:rPr>
        <w:tab/>
        <w:t>_____________________________</w:t>
      </w:r>
    </w:p>
    <w:p w14:paraId="3B5CD68B" w14:textId="00BA3398" w:rsidR="00532962" w:rsidRPr="0082174E" w:rsidRDefault="005F243A" w:rsidP="000D4D7A">
      <w:pPr>
        <w:spacing w:after="0" w:line="240" w:lineRule="auto"/>
        <w:ind w:right="-307"/>
        <w:jc w:val="both"/>
        <w:rPr>
          <w:rFonts w:ascii="Times New Roman" w:hAnsi="Times New Roman" w:cs="Times New Roman"/>
          <w:sz w:val="21"/>
          <w:szCs w:val="21"/>
        </w:rPr>
      </w:pPr>
      <w:r w:rsidRPr="0082174E">
        <w:rPr>
          <w:rFonts w:ascii="Times New Roman" w:hAnsi="Times New Roman" w:cs="Times New Roman"/>
          <w:sz w:val="21"/>
          <w:szCs w:val="21"/>
        </w:rPr>
        <w:t>prenajímateľ</w:t>
      </w:r>
      <w:r w:rsidRPr="0082174E">
        <w:rPr>
          <w:rFonts w:ascii="Times New Roman" w:hAnsi="Times New Roman" w:cs="Times New Roman"/>
          <w:sz w:val="21"/>
          <w:szCs w:val="21"/>
        </w:rPr>
        <w:tab/>
      </w:r>
      <w:r w:rsidRPr="0082174E">
        <w:rPr>
          <w:rFonts w:ascii="Times New Roman" w:hAnsi="Times New Roman" w:cs="Times New Roman"/>
          <w:sz w:val="21"/>
          <w:szCs w:val="21"/>
        </w:rPr>
        <w:tab/>
      </w:r>
      <w:r w:rsidR="000D4D7A" w:rsidRPr="0082174E">
        <w:rPr>
          <w:rFonts w:ascii="Times New Roman" w:hAnsi="Times New Roman" w:cs="Times New Roman"/>
          <w:sz w:val="21"/>
          <w:szCs w:val="21"/>
        </w:rPr>
        <w:tab/>
      </w:r>
      <w:r w:rsidR="000D4D7A" w:rsidRPr="0082174E">
        <w:rPr>
          <w:rFonts w:ascii="Times New Roman" w:hAnsi="Times New Roman" w:cs="Times New Roman"/>
          <w:sz w:val="21"/>
          <w:szCs w:val="21"/>
        </w:rPr>
        <w:tab/>
      </w:r>
      <w:r w:rsidR="000D4D7A" w:rsidRPr="0082174E">
        <w:rPr>
          <w:rFonts w:ascii="Times New Roman" w:hAnsi="Times New Roman" w:cs="Times New Roman"/>
          <w:sz w:val="21"/>
          <w:szCs w:val="21"/>
        </w:rPr>
        <w:tab/>
      </w:r>
      <w:r w:rsidR="000D4D7A" w:rsidRPr="0082174E">
        <w:rPr>
          <w:rFonts w:ascii="Times New Roman" w:hAnsi="Times New Roman" w:cs="Times New Roman"/>
          <w:sz w:val="21"/>
          <w:szCs w:val="21"/>
        </w:rPr>
        <w:tab/>
      </w:r>
      <w:r w:rsidR="000D4D7A" w:rsidRPr="0082174E">
        <w:rPr>
          <w:rFonts w:ascii="Times New Roman" w:hAnsi="Times New Roman" w:cs="Times New Roman"/>
          <w:sz w:val="21"/>
          <w:szCs w:val="21"/>
        </w:rPr>
        <w:tab/>
      </w:r>
      <w:r w:rsidRPr="0082174E">
        <w:rPr>
          <w:rFonts w:ascii="Times New Roman" w:hAnsi="Times New Roman" w:cs="Times New Roman"/>
          <w:sz w:val="21"/>
          <w:szCs w:val="21"/>
        </w:rPr>
        <w:t>nájomca</w:t>
      </w:r>
    </w:p>
    <w:p w14:paraId="6593B387" w14:textId="77777777" w:rsidR="000D4D7A" w:rsidRPr="0082174E" w:rsidRDefault="000D4D7A" w:rsidP="000D4D7A">
      <w:pPr>
        <w:pStyle w:val="Bezriadkovania"/>
        <w:ind w:right="-307"/>
        <w:jc w:val="both"/>
        <w:rPr>
          <w:rFonts w:ascii="Times New Roman" w:hAnsi="Times New Roman" w:cs="Times New Roman"/>
          <w:sz w:val="21"/>
          <w:szCs w:val="21"/>
        </w:rPr>
      </w:pPr>
    </w:p>
    <w:sectPr w:rsidR="000D4D7A" w:rsidRPr="0082174E" w:rsidSect="000D4D7A">
      <w:headerReference w:type="default" r:id="rId9"/>
      <w:footerReference w:type="default" r:id="rId10"/>
      <w:pgSz w:w="11906" w:h="16838"/>
      <w:pgMar w:top="426" w:right="720" w:bottom="426" w:left="720" w:header="142"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7EFC" w14:textId="77777777" w:rsidR="005E62B3" w:rsidRDefault="005E62B3" w:rsidP="00B52B99">
      <w:pPr>
        <w:spacing w:after="0" w:line="240" w:lineRule="auto"/>
      </w:pPr>
      <w:r>
        <w:separator/>
      </w:r>
    </w:p>
  </w:endnote>
  <w:endnote w:type="continuationSeparator" w:id="0">
    <w:p w14:paraId="37AA5B38" w14:textId="77777777" w:rsidR="005E62B3" w:rsidRDefault="005E62B3" w:rsidP="00B5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04612657"/>
      <w:docPartObj>
        <w:docPartGallery w:val="Page Numbers (Bottom of Page)"/>
        <w:docPartUnique/>
      </w:docPartObj>
    </w:sdtPr>
    <w:sdtEndPr/>
    <w:sdtContent>
      <w:p w14:paraId="07BE66DF" w14:textId="10D90357" w:rsidR="00E73F36" w:rsidRPr="00E73F36" w:rsidRDefault="00E73F36" w:rsidP="00583D4B">
        <w:pPr>
          <w:pStyle w:val="Pta"/>
          <w:ind w:right="-307"/>
          <w:jc w:val="right"/>
          <w:rPr>
            <w:rFonts w:ascii="Times New Roman" w:hAnsi="Times New Roman" w:cs="Times New Roman"/>
          </w:rPr>
        </w:pPr>
        <w:r w:rsidRPr="00E73F36">
          <w:rPr>
            <w:rFonts w:ascii="Times New Roman" w:hAnsi="Times New Roman" w:cs="Times New Roman"/>
          </w:rPr>
          <w:fldChar w:fldCharType="begin"/>
        </w:r>
        <w:r w:rsidRPr="00E73F36">
          <w:rPr>
            <w:rFonts w:ascii="Times New Roman" w:hAnsi="Times New Roman" w:cs="Times New Roman"/>
          </w:rPr>
          <w:instrText>PAGE   \* MERGEFORMAT</w:instrText>
        </w:r>
        <w:r w:rsidRPr="00E73F36">
          <w:rPr>
            <w:rFonts w:ascii="Times New Roman" w:hAnsi="Times New Roman" w:cs="Times New Roman"/>
          </w:rPr>
          <w:fldChar w:fldCharType="separate"/>
        </w:r>
        <w:r w:rsidRPr="00E73F36">
          <w:rPr>
            <w:rFonts w:ascii="Times New Roman" w:hAnsi="Times New Roman" w:cs="Times New Roman"/>
          </w:rPr>
          <w:t>2</w:t>
        </w:r>
        <w:r w:rsidRPr="00E73F36">
          <w:rPr>
            <w:rFonts w:ascii="Times New Roman" w:hAnsi="Times New Roman" w:cs="Times New Roman"/>
          </w:rPr>
          <w:fldChar w:fldCharType="end"/>
        </w:r>
      </w:p>
    </w:sdtContent>
  </w:sdt>
  <w:p w14:paraId="79A61E33" w14:textId="77777777" w:rsidR="00E73F36" w:rsidRPr="00E73F36" w:rsidRDefault="00E73F36">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51B44" w14:textId="77777777" w:rsidR="005E62B3" w:rsidRDefault="005E62B3" w:rsidP="00B52B99">
      <w:pPr>
        <w:spacing w:after="0" w:line="240" w:lineRule="auto"/>
      </w:pPr>
      <w:r>
        <w:separator/>
      </w:r>
    </w:p>
  </w:footnote>
  <w:footnote w:type="continuationSeparator" w:id="0">
    <w:p w14:paraId="5B14C6C0" w14:textId="77777777" w:rsidR="005E62B3" w:rsidRDefault="005E62B3" w:rsidP="00B52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BEBC" w14:textId="0E389524" w:rsidR="00045D4E" w:rsidRPr="00B52B99" w:rsidRDefault="00E73F36" w:rsidP="00B52B99">
    <w:pPr>
      <w:pStyle w:val="Hlavika"/>
      <w:tabs>
        <w:tab w:val="clear" w:pos="9072"/>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80E5A"/>
    <w:multiLevelType w:val="hybridMultilevel"/>
    <w:tmpl w:val="9F7AAD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23178DF"/>
    <w:multiLevelType w:val="hybridMultilevel"/>
    <w:tmpl w:val="9F6EC2B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22BB270D"/>
    <w:multiLevelType w:val="hybridMultilevel"/>
    <w:tmpl w:val="0F7ED3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5C1CE5"/>
    <w:multiLevelType w:val="hybridMultilevel"/>
    <w:tmpl w:val="2DEC12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EE54392"/>
    <w:multiLevelType w:val="hybridMultilevel"/>
    <w:tmpl w:val="EB92F1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968044E"/>
    <w:multiLevelType w:val="hybridMultilevel"/>
    <w:tmpl w:val="E9D060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AC54E87"/>
    <w:multiLevelType w:val="hybridMultilevel"/>
    <w:tmpl w:val="165E77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D59479C"/>
    <w:multiLevelType w:val="hybridMultilevel"/>
    <w:tmpl w:val="DF72AA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E311F8B"/>
    <w:multiLevelType w:val="hybridMultilevel"/>
    <w:tmpl w:val="F98048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9442E0"/>
    <w:multiLevelType w:val="hybridMultilevel"/>
    <w:tmpl w:val="9F7AAD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6F43CB"/>
    <w:multiLevelType w:val="hybridMultilevel"/>
    <w:tmpl w:val="CE5ADA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E7A574E"/>
    <w:multiLevelType w:val="hybridMultilevel"/>
    <w:tmpl w:val="4586B7E8"/>
    <w:lvl w:ilvl="0" w:tplc="B63212F0">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7F10B4A"/>
    <w:multiLevelType w:val="hybridMultilevel"/>
    <w:tmpl w:val="7292C9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A890525"/>
    <w:multiLevelType w:val="hybridMultilevel"/>
    <w:tmpl w:val="111491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BF97413"/>
    <w:multiLevelType w:val="hybridMultilevel"/>
    <w:tmpl w:val="ABD24130"/>
    <w:lvl w:ilvl="0" w:tplc="609CD174">
      <w:start w:val="2"/>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7A5D20D8"/>
    <w:multiLevelType w:val="hybridMultilevel"/>
    <w:tmpl w:val="696A85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B9730F2"/>
    <w:multiLevelType w:val="hybridMultilevel"/>
    <w:tmpl w:val="C9C63034"/>
    <w:lvl w:ilvl="0" w:tplc="824C079A">
      <w:start w:val="1"/>
      <w:numFmt w:val="decimal"/>
      <w:lvlText w:val="%1."/>
      <w:lvlJc w:val="left"/>
      <w:pPr>
        <w:ind w:left="720" w:hanging="360"/>
      </w:pPr>
      <w:rPr>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E206C33"/>
    <w:multiLevelType w:val="hybridMultilevel"/>
    <w:tmpl w:val="F98048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31206883">
    <w:abstractNumId w:val="16"/>
  </w:num>
  <w:num w:numId="2" w16cid:durableId="796097223">
    <w:abstractNumId w:val="10"/>
  </w:num>
  <w:num w:numId="3" w16cid:durableId="2135564538">
    <w:abstractNumId w:val="2"/>
  </w:num>
  <w:num w:numId="4" w16cid:durableId="2064256874">
    <w:abstractNumId w:val="13"/>
  </w:num>
  <w:num w:numId="5" w16cid:durableId="1683899803">
    <w:abstractNumId w:val="11"/>
  </w:num>
  <w:num w:numId="6" w16cid:durableId="580407688">
    <w:abstractNumId w:val="3"/>
  </w:num>
  <w:num w:numId="7" w16cid:durableId="988678808">
    <w:abstractNumId w:val="1"/>
  </w:num>
  <w:num w:numId="8" w16cid:durableId="1115441156">
    <w:abstractNumId w:val="17"/>
  </w:num>
  <w:num w:numId="9" w16cid:durableId="1198589190">
    <w:abstractNumId w:val="8"/>
  </w:num>
  <w:num w:numId="10" w16cid:durableId="1549564770">
    <w:abstractNumId w:val="0"/>
  </w:num>
  <w:num w:numId="11" w16cid:durableId="1845318255">
    <w:abstractNumId w:val="12"/>
  </w:num>
  <w:num w:numId="12" w16cid:durableId="1112286755">
    <w:abstractNumId w:val="9"/>
  </w:num>
  <w:num w:numId="13" w16cid:durableId="1844277403">
    <w:abstractNumId w:val="6"/>
  </w:num>
  <w:num w:numId="14" w16cid:durableId="1910117661">
    <w:abstractNumId w:val="4"/>
  </w:num>
  <w:num w:numId="15" w16cid:durableId="484584957">
    <w:abstractNumId w:val="7"/>
  </w:num>
  <w:num w:numId="16" w16cid:durableId="1393305821">
    <w:abstractNumId w:val="15"/>
  </w:num>
  <w:num w:numId="17" w16cid:durableId="14885489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457046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46"/>
    <w:rsid w:val="00007415"/>
    <w:rsid w:val="00021B83"/>
    <w:rsid w:val="00033E47"/>
    <w:rsid w:val="00036507"/>
    <w:rsid w:val="00043239"/>
    <w:rsid w:val="00045C72"/>
    <w:rsid w:val="00045D4E"/>
    <w:rsid w:val="00050813"/>
    <w:rsid w:val="00066577"/>
    <w:rsid w:val="00085A78"/>
    <w:rsid w:val="000864FF"/>
    <w:rsid w:val="00096EF5"/>
    <w:rsid w:val="000A5443"/>
    <w:rsid w:val="000C2FA6"/>
    <w:rsid w:val="000C3893"/>
    <w:rsid w:val="000D4D7A"/>
    <w:rsid w:val="000D6187"/>
    <w:rsid w:val="000E23CA"/>
    <w:rsid w:val="000E3907"/>
    <w:rsid w:val="000E3DE8"/>
    <w:rsid w:val="000F21AC"/>
    <w:rsid w:val="000F2AA4"/>
    <w:rsid w:val="000F7512"/>
    <w:rsid w:val="0010100C"/>
    <w:rsid w:val="0010554D"/>
    <w:rsid w:val="001269A7"/>
    <w:rsid w:val="001314C7"/>
    <w:rsid w:val="00137DC1"/>
    <w:rsid w:val="00141241"/>
    <w:rsid w:val="001418FB"/>
    <w:rsid w:val="00144B7D"/>
    <w:rsid w:val="00150974"/>
    <w:rsid w:val="00153185"/>
    <w:rsid w:val="0016044B"/>
    <w:rsid w:val="00164FFA"/>
    <w:rsid w:val="00165C9F"/>
    <w:rsid w:val="0017647A"/>
    <w:rsid w:val="00177888"/>
    <w:rsid w:val="00197663"/>
    <w:rsid w:val="001A2BDE"/>
    <w:rsid w:val="001A4BA9"/>
    <w:rsid w:val="001B00A8"/>
    <w:rsid w:val="001B7881"/>
    <w:rsid w:val="001C527C"/>
    <w:rsid w:val="001C6332"/>
    <w:rsid w:val="001E64B7"/>
    <w:rsid w:val="001F271B"/>
    <w:rsid w:val="00230CD4"/>
    <w:rsid w:val="002627BA"/>
    <w:rsid w:val="00265A6F"/>
    <w:rsid w:val="002828E9"/>
    <w:rsid w:val="002854B9"/>
    <w:rsid w:val="00297C8C"/>
    <w:rsid w:val="002A3375"/>
    <w:rsid w:val="002B0C34"/>
    <w:rsid w:val="002B52AD"/>
    <w:rsid w:val="002C4876"/>
    <w:rsid w:val="002E6821"/>
    <w:rsid w:val="002F5550"/>
    <w:rsid w:val="003008B6"/>
    <w:rsid w:val="00304E2C"/>
    <w:rsid w:val="003067F0"/>
    <w:rsid w:val="00306ECB"/>
    <w:rsid w:val="0030757F"/>
    <w:rsid w:val="00334E85"/>
    <w:rsid w:val="0033620F"/>
    <w:rsid w:val="00345C3C"/>
    <w:rsid w:val="003555E2"/>
    <w:rsid w:val="00360CD2"/>
    <w:rsid w:val="00363AC1"/>
    <w:rsid w:val="0036595F"/>
    <w:rsid w:val="00376DBF"/>
    <w:rsid w:val="003803C7"/>
    <w:rsid w:val="00397755"/>
    <w:rsid w:val="003A607C"/>
    <w:rsid w:val="003C3581"/>
    <w:rsid w:val="003E1055"/>
    <w:rsid w:val="003E3DCF"/>
    <w:rsid w:val="003F781D"/>
    <w:rsid w:val="004055ED"/>
    <w:rsid w:val="0041281A"/>
    <w:rsid w:val="00416D3C"/>
    <w:rsid w:val="00420344"/>
    <w:rsid w:val="00421714"/>
    <w:rsid w:val="00421E00"/>
    <w:rsid w:val="00424433"/>
    <w:rsid w:val="0042740A"/>
    <w:rsid w:val="00434897"/>
    <w:rsid w:val="004612F6"/>
    <w:rsid w:val="00476594"/>
    <w:rsid w:val="004771AB"/>
    <w:rsid w:val="004A4EA4"/>
    <w:rsid w:val="004A510A"/>
    <w:rsid w:val="004D5714"/>
    <w:rsid w:val="004D72B8"/>
    <w:rsid w:val="004D7A65"/>
    <w:rsid w:val="004E222E"/>
    <w:rsid w:val="00504F7E"/>
    <w:rsid w:val="00507DAC"/>
    <w:rsid w:val="00516AA9"/>
    <w:rsid w:val="00532962"/>
    <w:rsid w:val="00533044"/>
    <w:rsid w:val="005336BB"/>
    <w:rsid w:val="00543670"/>
    <w:rsid w:val="00544CD3"/>
    <w:rsid w:val="0055687D"/>
    <w:rsid w:val="00557D6F"/>
    <w:rsid w:val="00580521"/>
    <w:rsid w:val="00583934"/>
    <w:rsid w:val="00583D4B"/>
    <w:rsid w:val="005A5457"/>
    <w:rsid w:val="005A6603"/>
    <w:rsid w:val="005C32DC"/>
    <w:rsid w:val="005C367E"/>
    <w:rsid w:val="005C49ED"/>
    <w:rsid w:val="005C6A5A"/>
    <w:rsid w:val="005D1C54"/>
    <w:rsid w:val="005E193F"/>
    <w:rsid w:val="005E62B3"/>
    <w:rsid w:val="005F0BCA"/>
    <w:rsid w:val="005F243A"/>
    <w:rsid w:val="005F4F03"/>
    <w:rsid w:val="005F6485"/>
    <w:rsid w:val="0060513D"/>
    <w:rsid w:val="0061041F"/>
    <w:rsid w:val="0062123C"/>
    <w:rsid w:val="00630690"/>
    <w:rsid w:val="006341AF"/>
    <w:rsid w:val="00634E1C"/>
    <w:rsid w:val="0064011A"/>
    <w:rsid w:val="00640A0D"/>
    <w:rsid w:val="00667367"/>
    <w:rsid w:val="006713D4"/>
    <w:rsid w:val="006C1DE9"/>
    <w:rsid w:val="006D17E1"/>
    <w:rsid w:val="006D55E4"/>
    <w:rsid w:val="006F55F5"/>
    <w:rsid w:val="0071277E"/>
    <w:rsid w:val="0071798D"/>
    <w:rsid w:val="007250C2"/>
    <w:rsid w:val="00737163"/>
    <w:rsid w:val="0075471B"/>
    <w:rsid w:val="0076128B"/>
    <w:rsid w:val="00773701"/>
    <w:rsid w:val="00773806"/>
    <w:rsid w:val="00774D4B"/>
    <w:rsid w:val="00786E9D"/>
    <w:rsid w:val="00794F50"/>
    <w:rsid w:val="007968BE"/>
    <w:rsid w:val="007A09C8"/>
    <w:rsid w:val="007A2EBF"/>
    <w:rsid w:val="007A596F"/>
    <w:rsid w:val="007A6350"/>
    <w:rsid w:val="007B235F"/>
    <w:rsid w:val="007B4135"/>
    <w:rsid w:val="007C0DB0"/>
    <w:rsid w:val="007C6245"/>
    <w:rsid w:val="007E419F"/>
    <w:rsid w:val="008168ED"/>
    <w:rsid w:val="0082174E"/>
    <w:rsid w:val="00822BE3"/>
    <w:rsid w:val="0083507B"/>
    <w:rsid w:val="00844AA1"/>
    <w:rsid w:val="0086090F"/>
    <w:rsid w:val="00864579"/>
    <w:rsid w:val="00865E3D"/>
    <w:rsid w:val="008701AF"/>
    <w:rsid w:val="00870999"/>
    <w:rsid w:val="00885FBD"/>
    <w:rsid w:val="0088771B"/>
    <w:rsid w:val="008A1E5B"/>
    <w:rsid w:val="008B71F6"/>
    <w:rsid w:val="008C4F8A"/>
    <w:rsid w:val="008D15A2"/>
    <w:rsid w:val="008E10BB"/>
    <w:rsid w:val="00900F81"/>
    <w:rsid w:val="009279EE"/>
    <w:rsid w:val="0094316C"/>
    <w:rsid w:val="00947368"/>
    <w:rsid w:val="00947858"/>
    <w:rsid w:val="009661E7"/>
    <w:rsid w:val="0096710D"/>
    <w:rsid w:val="009829FB"/>
    <w:rsid w:val="00995245"/>
    <w:rsid w:val="009D6231"/>
    <w:rsid w:val="009E08F5"/>
    <w:rsid w:val="009E48B4"/>
    <w:rsid w:val="009F10C5"/>
    <w:rsid w:val="00A16F79"/>
    <w:rsid w:val="00A467DE"/>
    <w:rsid w:val="00A51A70"/>
    <w:rsid w:val="00A52563"/>
    <w:rsid w:val="00A5510A"/>
    <w:rsid w:val="00A57571"/>
    <w:rsid w:val="00A633A7"/>
    <w:rsid w:val="00A639BC"/>
    <w:rsid w:val="00A65A2D"/>
    <w:rsid w:val="00A65CB4"/>
    <w:rsid w:val="00A919E7"/>
    <w:rsid w:val="00AA285B"/>
    <w:rsid w:val="00AA4DDA"/>
    <w:rsid w:val="00AA72EA"/>
    <w:rsid w:val="00AB4637"/>
    <w:rsid w:val="00AB51ED"/>
    <w:rsid w:val="00AB6866"/>
    <w:rsid w:val="00AB7089"/>
    <w:rsid w:val="00AC2478"/>
    <w:rsid w:val="00AD1AF4"/>
    <w:rsid w:val="00AD307B"/>
    <w:rsid w:val="00AD52C4"/>
    <w:rsid w:val="00AE7A7A"/>
    <w:rsid w:val="00B01975"/>
    <w:rsid w:val="00B01AC0"/>
    <w:rsid w:val="00B16F16"/>
    <w:rsid w:val="00B27EF4"/>
    <w:rsid w:val="00B40E5F"/>
    <w:rsid w:val="00B44935"/>
    <w:rsid w:val="00B52B99"/>
    <w:rsid w:val="00B54F84"/>
    <w:rsid w:val="00B57033"/>
    <w:rsid w:val="00B63545"/>
    <w:rsid w:val="00B70103"/>
    <w:rsid w:val="00B77900"/>
    <w:rsid w:val="00B90D45"/>
    <w:rsid w:val="00BB0471"/>
    <w:rsid w:val="00BB48CE"/>
    <w:rsid w:val="00BB4FC2"/>
    <w:rsid w:val="00BB71FF"/>
    <w:rsid w:val="00BC1E0C"/>
    <w:rsid w:val="00BC6BFE"/>
    <w:rsid w:val="00BE3FBC"/>
    <w:rsid w:val="00BF714A"/>
    <w:rsid w:val="00C0438E"/>
    <w:rsid w:val="00C1237E"/>
    <w:rsid w:val="00C13677"/>
    <w:rsid w:val="00C159F4"/>
    <w:rsid w:val="00C92BD6"/>
    <w:rsid w:val="00CA129D"/>
    <w:rsid w:val="00CB000A"/>
    <w:rsid w:val="00CB61E1"/>
    <w:rsid w:val="00CC06A7"/>
    <w:rsid w:val="00CE5600"/>
    <w:rsid w:val="00CF168A"/>
    <w:rsid w:val="00CF4175"/>
    <w:rsid w:val="00D01C43"/>
    <w:rsid w:val="00D121F1"/>
    <w:rsid w:val="00D132CA"/>
    <w:rsid w:val="00D136CC"/>
    <w:rsid w:val="00D1488A"/>
    <w:rsid w:val="00D36F22"/>
    <w:rsid w:val="00D44D32"/>
    <w:rsid w:val="00D51736"/>
    <w:rsid w:val="00D64498"/>
    <w:rsid w:val="00DA5B42"/>
    <w:rsid w:val="00DE3E1D"/>
    <w:rsid w:val="00DE4E1B"/>
    <w:rsid w:val="00E054C4"/>
    <w:rsid w:val="00E565E6"/>
    <w:rsid w:val="00E64C8D"/>
    <w:rsid w:val="00E73F36"/>
    <w:rsid w:val="00E83CA3"/>
    <w:rsid w:val="00E910D2"/>
    <w:rsid w:val="00EA27AD"/>
    <w:rsid w:val="00EA2C85"/>
    <w:rsid w:val="00EA2D43"/>
    <w:rsid w:val="00EA5CF2"/>
    <w:rsid w:val="00EC08D7"/>
    <w:rsid w:val="00EC3B63"/>
    <w:rsid w:val="00EC5E71"/>
    <w:rsid w:val="00ED1F69"/>
    <w:rsid w:val="00ED37A7"/>
    <w:rsid w:val="00ED5A7D"/>
    <w:rsid w:val="00ED65FD"/>
    <w:rsid w:val="00EE165F"/>
    <w:rsid w:val="00EE36A4"/>
    <w:rsid w:val="00F1035D"/>
    <w:rsid w:val="00F236EE"/>
    <w:rsid w:val="00F4775F"/>
    <w:rsid w:val="00F51EE4"/>
    <w:rsid w:val="00F536C9"/>
    <w:rsid w:val="00F735B3"/>
    <w:rsid w:val="00F84AD4"/>
    <w:rsid w:val="00FA370A"/>
    <w:rsid w:val="00FA7631"/>
    <w:rsid w:val="00FB2FFE"/>
    <w:rsid w:val="00FB3DDF"/>
    <w:rsid w:val="00FC30BD"/>
    <w:rsid w:val="00FD52F3"/>
    <w:rsid w:val="00FD748C"/>
    <w:rsid w:val="00FE01EE"/>
    <w:rsid w:val="00FE2240"/>
    <w:rsid w:val="00FE5246"/>
    <w:rsid w:val="00FF1C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19232"/>
  <w15:chartTrackingRefBased/>
  <w15:docId w15:val="{FA7CB498-EA4B-41F4-84E2-3BD2D973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E4E1B"/>
    <w:pPr>
      <w:spacing w:after="0" w:line="240" w:lineRule="auto"/>
    </w:pPr>
  </w:style>
  <w:style w:type="paragraph" w:styleId="Hlavika">
    <w:name w:val="header"/>
    <w:basedOn w:val="Normlny"/>
    <w:link w:val="HlavikaChar"/>
    <w:uiPriority w:val="99"/>
    <w:unhideWhenUsed/>
    <w:rsid w:val="00B52B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52B99"/>
  </w:style>
  <w:style w:type="paragraph" w:styleId="Pta">
    <w:name w:val="footer"/>
    <w:basedOn w:val="Normlny"/>
    <w:link w:val="PtaChar"/>
    <w:uiPriority w:val="99"/>
    <w:unhideWhenUsed/>
    <w:rsid w:val="00B52B99"/>
    <w:pPr>
      <w:tabs>
        <w:tab w:val="center" w:pos="4536"/>
        <w:tab w:val="right" w:pos="9072"/>
      </w:tabs>
      <w:spacing w:after="0" w:line="240" w:lineRule="auto"/>
    </w:pPr>
  </w:style>
  <w:style w:type="character" w:customStyle="1" w:styleId="PtaChar">
    <w:name w:val="Päta Char"/>
    <w:basedOn w:val="Predvolenpsmoodseku"/>
    <w:link w:val="Pta"/>
    <w:uiPriority w:val="99"/>
    <w:rsid w:val="00B52B99"/>
  </w:style>
  <w:style w:type="paragraph" w:styleId="Odsekzoznamu">
    <w:name w:val="List Paragraph"/>
    <w:basedOn w:val="Normlny"/>
    <w:uiPriority w:val="34"/>
    <w:qFormat/>
    <w:rsid w:val="00640A0D"/>
    <w:pPr>
      <w:ind w:left="720"/>
      <w:contextualSpacing/>
    </w:pPr>
  </w:style>
  <w:style w:type="character" w:styleId="Odkaznakomentr">
    <w:name w:val="annotation reference"/>
    <w:basedOn w:val="Predvolenpsmoodseku"/>
    <w:uiPriority w:val="99"/>
    <w:semiHidden/>
    <w:unhideWhenUsed/>
    <w:rsid w:val="00A5510A"/>
    <w:rPr>
      <w:sz w:val="16"/>
      <w:szCs w:val="16"/>
    </w:rPr>
  </w:style>
  <w:style w:type="paragraph" w:styleId="Textkomentra">
    <w:name w:val="annotation text"/>
    <w:basedOn w:val="Normlny"/>
    <w:link w:val="TextkomentraChar"/>
    <w:uiPriority w:val="99"/>
    <w:unhideWhenUsed/>
    <w:rsid w:val="00A5510A"/>
    <w:pPr>
      <w:spacing w:line="240" w:lineRule="auto"/>
    </w:pPr>
    <w:rPr>
      <w:sz w:val="20"/>
      <w:szCs w:val="20"/>
    </w:rPr>
  </w:style>
  <w:style w:type="character" w:customStyle="1" w:styleId="TextkomentraChar">
    <w:name w:val="Text komentára Char"/>
    <w:basedOn w:val="Predvolenpsmoodseku"/>
    <w:link w:val="Textkomentra"/>
    <w:uiPriority w:val="99"/>
    <w:rsid w:val="00A5510A"/>
    <w:rPr>
      <w:sz w:val="20"/>
      <w:szCs w:val="20"/>
    </w:rPr>
  </w:style>
  <w:style w:type="paragraph" w:styleId="Textbubliny">
    <w:name w:val="Balloon Text"/>
    <w:basedOn w:val="Normlny"/>
    <w:link w:val="TextbublinyChar"/>
    <w:uiPriority w:val="99"/>
    <w:semiHidden/>
    <w:unhideWhenUsed/>
    <w:rsid w:val="00A5510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510A"/>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A5510A"/>
    <w:rPr>
      <w:b/>
      <w:bCs/>
    </w:rPr>
  </w:style>
  <w:style w:type="character" w:customStyle="1" w:styleId="PredmetkomentraChar">
    <w:name w:val="Predmet komentára Char"/>
    <w:basedOn w:val="TextkomentraChar"/>
    <w:link w:val="Predmetkomentra"/>
    <w:uiPriority w:val="99"/>
    <w:semiHidden/>
    <w:rsid w:val="00A5510A"/>
    <w:rPr>
      <w:b/>
      <w:bCs/>
      <w:sz w:val="20"/>
      <w:szCs w:val="20"/>
    </w:rPr>
  </w:style>
  <w:style w:type="table" w:styleId="Mriekatabuky">
    <w:name w:val="Table Grid"/>
    <w:basedOn w:val="Normlnatabuka"/>
    <w:uiPriority w:val="39"/>
    <w:rsid w:val="000D4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605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4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mmt.trnav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FA7DF-90D8-4292-81F6-BADA1AA9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3482</Words>
  <Characters>19853</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Budinský</dc:creator>
  <cp:keywords/>
  <dc:description/>
  <cp:lastModifiedBy>Mgr. Jana Haydenová</cp:lastModifiedBy>
  <cp:revision>38</cp:revision>
  <cp:lastPrinted>2022-06-01T08:17:00Z</cp:lastPrinted>
  <dcterms:created xsi:type="dcterms:W3CDTF">2022-12-22T12:26:00Z</dcterms:created>
  <dcterms:modified xsi:type="dcterms:W3CDTF">2024-02-22T08:37:00Z</dcterms:modified>
</cp:coreProperties>
</file>